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C89A" w14:textId="77777777" w:rsidR="003716DE" w:rsidRDefault="003716DE" w:rsidP="003716DE">
      <w:pPr>
        <w:pStyle w:val="Zkladntext"/>
        <w:rPr>
          <w:rFonts w:ascii="Segoe UI" w:hAnsi="Segoe UI" w:cs="Segoe UI"/>
          <w:b/>
          <w:sz w:val="20"/>
          <w:u w:val="single"/>
        </w:rPr>
      </w:pPr>
    </w:p>
    <w:p w14:paraId="52BB9496" w14:textId="69699025" w:rsidR="005740D9" w:rsidRDefault="005740D9" w:rsidP="003716DE">
      <w:pPr>
        <w:pStyle w:val="Zkladntext"/>
        <w:rPr>
          <w:rFonts w:ascii="Segoe UI" w:hAnsi="Segoe UI" w:cs="Segoe UI"/>
          <w:b/>
          <w:sz w:val="20"/>
          <w:u w:val="single"/>
        </w:rPr>
      </w:pPr>
      <w:r>
        <w:rPr>
          <w:rFonts w:ascii="Segoe UI" w:hAnsi="Segoe UI" w:cs="Segoe UI"/>
          <w:b/>
          <w:sz w:val="20"/>
          <w:u w:val="single"/>
        </w:rPr>
        <w:t>Výpočet rozhledových poměrů dle ČSN 73 6380</w:t>
      </w:r>
      <w:r w:rsidR="00F23868">
        <w:rPr>
          <w:rFonts w:ascii="Segoe UI" w:hAnsi="Segoe UI" w:cs="Segoe UI"/>
          <w:b/>
          <w:sz w:val="20"/>
          <w:u w:val="single"/>
        </w:rPr>
        <w:t xml:space="preserve"> oprava 1</w:t>
      </w:r>
    </w:p>
    <w:p w14:paraId="014013C4" w14:textId="77777777" w:rsidR="005740D9" w:rsidRDefault="005740D9" w:rsidP="003716DE">
      <w:pPr>
        <w:pStyle w:val="Zkladntext"/>
        <w:rPr>
          <w:rFonts w:ascii="Segoe UI" w:hAnsi="Segoe UI" w:cs="Segoe UI"/>
          <w:b/>
          <w:sz w:val="20"/>
          <w:u w:val="single"/>
        </w:rPr>
      </w:pPr>
    </w:p>
    <w:p w14:paraId="1242EE71" w14:textId="77777777" w:rsidR="003716DE" w:rsidRDefault="003716DE" w:rsidP="003716DE">
      <w:pPr>
        <w:pStyle w:val="Zkladntext"/>
        <w:rPr>
          <w:rFonts w:ascii="Segoe UI" w:hAnsi="Segoe UI" w:cs="Segoe UI"/>
          <w:sz w:val="20"/>
          <w:u w:val="single"/>
        </w:rPr>
      </w:pPr>
      <w:r>
        <w:rPr>
          <w:rFonts w:ascii="Segoe UI" w:hAnsi="Segoe UI" w:cs="Segoe UI"/>
          <w:b/>
          <w:sz w:val="20"/>
          <w:u w:val="single"/>
        </w:rPr>
        <w:t xml:space="preserve">Rozhledové poměry u přejezdů vybavených přejezdovým zabezpečovacím zařízením </w:t>
      </w:r>
      <w:r w:rsidRPr="007F15B5">
        <w:rPr>
          <w:rFonts w:ascii="Segoe UI" w:hAnsi="Segoe UI" w:cs="Segoe UI"/>
          <w:sz w:val="20"/>
          <w:u w:val="single"/>
        </w:rPr>
        <w:t>kap. 7.3.</w:t>
      </w:r>
    </w:p>
    <w:p w14:paraId="2CC22D49" w14:textId="77777777" w:rsidR="003716DE" w:rsidRDefault="003716DE" w:rsidP="003716DE">
      <w:pPr>
        <w:pStyle w:val="Zkladntext"/>
        <w:rPr>
          <w:rFonts w:ascii="Segoe UI" w:hAnsi="Segoe UI" w:cs="Segoe UI"/>
          <w:sz w:val="20"/>
          <w:u w:val="single"/>
        </w:rPr>
      </w:pPr>
    </w:p>
    <w:p w14:paraId="30500C65" w14:textId="77777777" w:rsidR="003716DE" w:rsidRDefault="003716DE" w:rsidP="003716DE">
      <w:pPr>
        <w:pStyle w:val="Zkladntext"/>
        <w:rPr>
          <w:rFonts w:ascii="Segoe UI" w:hAnsi="Segoe UI" w:cs="Segoe UI"/>
          <w:sz w:val="20"/>
        </w:rPr>
      </w:pPr>
      <w:r w:rsidRPr="003716DE">
        <w:rPr>
          <w:rFonts w:ascii="Segoe UI" w:hAnsi="Segoe UI" w:cs="Segoe UI"/>
          <w:sz w:val="20"/>
        </w:rPr>
        <w:t>kategorie PZS</w:t>
      </w:r>
      <w:r>
        <w:rPr>
          <w:rFonts w:ascii="Segoe UI" w:hAnsi="Segoe UI" w:cs="Segoe UI"/>
          <w:sz w:val="20"/>
        </w:rPr>
        <w:t xml:space="preserve"> </w:t>
      </w:r>
      <w:r w:rsidRPr="005F689C">
        <w:rPr>
          <w:rFonts w:ascii="Segoe UI" w:hAnsi="Segoe UI" w:cs="Segoe UI"/>
          <w:sz w:val="20"/>
        </w:rPr>
        <w:t>3Z</w:t>
      </w:r>
      <w:r w:rsidR="005F689C" w:rsidRPr="005F689C">
        <w:rPr>
          <w:rFonts w:ascii="Segoe UI" w:hAnsi="Segoe UI" w:cs="Segoe UI"/>
          <w:sz w:val="20"/>
        </w:rPr>
        <w:t>B</w:t>
      </w:r>
      <w:r w:rsidRPr="005F689C">
        <w:rPr>
          <w:rFonts w:ascii="Segoe UI" w:hAnsi="Segoe UI" w:cs="Segoe UI"/>
          <w:sz w:val="20"/>
        </w:rPr>
        <w:t>I</w:t>
      </w:r>
    </w:p>
    <w:p w14:paraId="09F849BC" w14:textId="77777777" w:rsidR="005740D9" w:rsidRPr="003716DE" w:rsidRDefault="005740D9" w:rsidP="003716DE">
      <w:pPr>
        <w:pStyle w:val="Zkladntex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kategorie pozemní komunikace: </w:t>
      </w:r>
      <w:r w:rsidRPr="008813E5">
        <w:rPr>
          <w:rFonts w:ascii="Segoe UI" w:hAnsi="Segoe UI" w:cs="Segoe UI"/>
          <w:sz w:val="20"/>
        </w:rPr>
        <w:t>místní komunikace</w:t>
      </w:r>
    </w:p>
    <w:p w14:paraId="1531749F" w14:textId="77777777" w:rsidR="003716DE" w:rsidRDefault="003716DE" w:rsidP="003716DE">
      <w:pPr>
        <w:pStyle w:val="Zkladntext"/>
        <w:rPr>
          <w:rFonts w:ascii="Segoe UI" w:hAnsi="Segoe UI" w:cs="Segoe UI"/>
          <w:sz w:val="20"/>
          <w:u w:val="single"/>
        </w:rPr>
      </w:pPr>
    </w:p>
    <w:p w14:paraId="2553C640" w14:textId="77777777" w:rsidR="003716DE" w:rsidRPr="00DF424A" w:rsidRDefault="003716DE" w:rsidP="003716DE">
      <w:pPr>
        <w:pStyle w:val="Zkladntext"/>
        <w:rPr>
          <w:rFonts w:ascii="Cambria Math" w:hAnsi="Cambria Math" w:cs="Segoe UI"/>
          <w:sz w:val="20"/>
        </w:rPr>
      </w:pPr>
      <w:r w:rsidRPr="00DF424A">
        <w:rPr>
          <w:rFonts w:ascii="Cambria Math" w:hAnsi="Cambria Math" w:cs="Segoe UI"/>
          <w:sz w:val="20"/>
        </w:rPr>
        <w:tab/>
      </w:r>
      <w:r w:rsidR="007A5D17">
        <w:rPr>
          <w:rFonts w:ascii="Cambria Math" w:hAnsi="Cambria Math" w:cs="Segoe UI"/>
          <w:sz w:val="20"/>
        </w:rPr>
        <w:tab/>
      </w:r>
      <w:r w:rsidRPr="00DF424A">
        <w:rPr>
          <w:rFonts w:ascii="Cambria Math" w:hAnsi="Cambria Math" w:cs="Segoe UI"/>
          <w:sz w:val="20"/>
        </w:rPr>
        <w:t>„A“</w:t>
      </w:r>
      <w:r w:rsidRPr="00DF424A">
        <w:rPr>
          <w:rFonts w:ascii="Cambria Math" w:hAnsi="Cambria Math" w:cs="Segoe UI"/>
          <w:sz w:val="20"/>
        </w:rPr>
        <w:tab/>
        <w:t>„B“</w:t>
      </w:r>
      <w:r w:rsidRPr="00DF424A">
        <w:rPr>
          <w:rFonts w:ascii="Cambria Math" w:hAnsi="Cambria Math" w:cs="Segoe UI"/>
          <w:sz w:val="20"/>
        </w:rPr>
        <w:tab/>
      </w:r>
      <w:r w:rsidRPr="00DF424A">
        <w:rPr>
          <w:rFonts w:ascii="Cambria Math" w:hAnsi="Cambria Math" w:cs="Segoe UI"/>
          <w:sz w:val="20"/>
        </w:rPr>
        <w:tab/>
      </w:r>
      <w:r w:rsidRPr="00DF424A">
        <w:rPr>
          <w:rFonts w:ascii="Cambria Math" w:hAnsi="Cambria Math" w:cs="Segoe UI"/>
          <w:sz w:val="20"/>
        </w:rPr>
        <w:tab/>
      </w:r>
      <w:r w:rsidRPr="00DF424A">
        <w:rPr>
          <w:rFonts w:ascii="Cambria Math" w:hAnsi="Cambria Math" w:cs="Segoe UI"/>
          <w:sz w:val="16"/>
          <w:szCs w:val="16"/>
        </w:rPr>
        <w:t>jízda k výstražníku</w:t>
      </w:r>
    </w:p>
    <w:p w14:paraId="19E95636" w14:textId="77777777" w:rsidR="003716DE" w:rsidRPr="00C85265" w:rsidRDefault="003716DE" w:rsidP="003716DE">
      <w:pPr>
        <w:pStyle w:val="Zkladntext"/>
        <w:tabs>
          <w:tab w:val="left" w:pos="993"/>
        </w:tabs>
        <w:rPr>
          <w:rFonts w:ascii="Cambria Math" w:hAnsi="Cambria Math" w:cs="Segoe UI"/>
          <w:sz w:val="20"/>
        </w:rPr>
      </w:pPr>
      <w:r w:rsidRPr="00DF424A">
        <w:rPr>
          <w:rFonts w:ascii="Cambria Math" w:hAnsi="Cambria Math" w:cs="Segoe UI"/>
          <w:sz w:val="20"/>
        </w:rPr>
        <w:t>t</w:t>
      </w:r>
      <w:r w:rsidRPr="00DF424A">
        <w:rPr>
          <w:rFonts w:ascii="Cambria Math" w:hAnsi="Cambria Math" w:cs="Segoe UI"/>
          <w:sz w:val="20"/>
          <w:vertAlign w:val="subscript"/>
        </w:rPr>
        <w:t>1</w:t>
      </w:r>
      <w:r w:rsidRPr="00DF424A">
        <w:rPr>
          <w:rFonts w:ascii="Cambria Math" w:hAnsi="Cambria Math" w:cs="Segoe UI"/>
          <w:sz w:val="20"/>
        </w:rPr>
        <w:t xml:space="preserve"> = </w:t>
      </w:r>
      <w:r w:rsidRPr="00DF424A">
        <w:rPr>
          <w:rFonts w:ascii="Cambria Math" w:hAnsi="Cambria Math" w:cs="Segoe UI"/>
          <w:sz w:val="20"/>
        </w:rPr>
        <w:tab/>
      </w:r>
      <w:r w:rsidR="008813E5" w:rsidRPr="00C85265">
        <w:rPr>
          <w:rFonts w:ascii="Cambria Math" w:hAnsi="Cambria Math" w:cs="Segoe UI"/>
          <w:sz w:val="20"/>
        </w:rPr>
        <w:t>1,5</w:t>
      </w:r>
      <w:r w:rsidRPr="00C85265">
        <w:rPr>
          <w:rFonts w:ascii="Cambria Math" w:hAnsi="Cambria Math" w:cs="Segoe UI"/>
          <w:sz w:val="20"/>
        </w:rPr>
        <w:t xml:space="preserve">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  <w:t>s 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doba postřehu a reakce řidiče dle tab. A.1</w:t>
      </w:r>
    </w:p>
    <w:p w14:paraId="279D265B" w14:textId="77777777" w:rsidR="003716DE" w:rsidRPr="00C85265" w:rsidRDefault="003716DE" w:rsidP="003716DE">
      <w:pPr>
        <w:pStyle w:val="Zkladntext"/>
        <w:rPr>
          <w:rFonts w:ascii="Cambria Math" w:hAnsi="Cambria Math" w:cs="Segoe UI"/>
          <w:sz w:val="16"/>
          <w:szCs w:val="16"/>
        </w:rPr>
      </w:pPr>
      <w:r w:rsidRPr="00C85265">
        <w:rPr>
          <w:rFonts w:ascii="Cambria Math" w:hAnsi="Cambria Math" w:cs="Segoe UI"/>
          <w:sz w:val="20"/>
        </w:rPr>
        <w:t>v</w:t>
      </w:r>
      <w:r w:rsidRPr="00C85265">
        <w:rPr>
          <w:rFonts w:ascii="Cambria Math" w:hAnsi="Cambria Math" w:cs="Segoe UI"/>
          <w:sz w:val="20"/>
          <w:vertAlign w:val="subscript"/>
        </w:rPr>
        <w:t>s</w:t>
      </w:r>
      <w:r w:rsidRPr="00C85265">
        <w:rPr>
          <w:rFonts w:ascii="Cambria Math" w:hAnsi="Cambria Math" w:cs="Segoe UI"/>
          <w:sz w:val="20"/>
        </w:rPr>
        <w:t xml:space="preserve"> = </w:t>
      </w:r>
      <w:r w:rsidRPr="00C85265">
        <w:rPr>
          <w:rFonts w:ascii="Cambria Math" w:hAnsi="Cambria Math" w:cs="Segoe UI"/>
          <w:sz w:val="20"/>
        </w:rPr>
        <w:tab/>
      </w:r>
      <w:r w:rsidR="005D09F6">
        <w:rPr>
          <w:rFonts w:ascii="Cambria Math" w:hAnsi="Cambria Math" w:cs="Segoe UI"/>
          <w:sz w:val="20"/>
        </w:rPr>
        <w:t>5</w:t>
      </w:r>
      <w:r w:rsidRPr="00C85265">
        <w:rPr>
          <w:rFonts w:ascii="Cambria Math" w:hAnsi="Cambria Math" w:cs="Segoe UI"/>
          <w:sz w:val="20"/>
        </w:rPr>
        <w:t xml:space="preserve">0 </w:t>
      </w:r>
      <w:r w:rsidRPr="00C85265">
        <w:rPr>
          <w:rFonts w:ascii="Cambria Math" w:hAnsi="Cambria Math" w:cs="Segoe UI"/>
          <w:sz w:val="20"/>
        </w:rPr>
        <w:tab/>
      </w:r>
      <w:r w:rsidR="005D09F6">
        <w:rPr>
          <w:rFonts w:ascii="Cambria Math" w:hAnsi="Cambria Math" w:cs="Segoe UI"/>
          <w:sz w:val="20"/>
        </w:rPr>
        <w:t>5</w:t>
      </w:r>
      <w:r w:rsidRPr="00C85265">
        <w:rPr>
          <w:rFonts w:ascii="Cambria Math" w:hAnsi="Cambria Math" w:cs="Segoe UI"/>
          <w:sz w:val="20"/>
        </w:rPr>
        <w:t>0</w:t>
      </w:r>
      <w:r w:rsidRPr="00C85265">
        <w:rPr>
          <w:rFonts w:ascii="Cambria Math" w:hAnsi="Cambria Math" w:cs="Segoe UI"/>
          <w:sz w:val="20"/>
        </w:rPr>
        <w:tab/>
        <w:t xml:space="preserve">km/h 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rychlost silničního vozidla před přejezdem</w:t>
      </w:r>
    </w:p>
    <w:p w14:paraId="52D52CE3" w14:textId="77777777" w:rsidR="003716DE" w:rsidRPr="00C85265" w:rsidRDefault="003716DE" w:rsidP="003716DE">
      <w:pPr>
        <w:pStyle w:val="Zkladntext"/>
        <w:rPr>
          <w:rFonts w:ascii="Cambria Math" w:hAnsi="Cambria Math" w:cs="Segoe UI"/>
          <w:sz w:val="16"/>
          <w:szCs w:val="16"/>
        </w:rPr>
      </w:pPr>
      <w:proofErr w:type="spellStart"/>
      <w:r w:rsidRPr="00C85265">
        <w:rPr>
          <w:rFonts w:ascii="Cambria Math" w:hAnsi="Cambria Math" w:cs="Segoe UI"/>
          <w:sz w:val="20"/>
        </w:rPr>
        <w:t>f</w:t>
      </w:r>
      <w:r w:rsidRPr="00C85265">
        <w:rPr>
          <w:rFonts w:ascii="Cambria Math" w:hAnsi="Cambria Math" w:cs="Segoe UI"/>
          <w:sz w:val="20"/>
          <w:vertAlign w:val="subscript"/>
        </w:rPr>
        <w:t>v</w:t>
      </w:r>
      <w:proofErr w:type="spellEnd"/>
      <w:r w:rsidRPr="00C85265">
        <w:rPr>
          <w:rFonts w:ascii="Cambria Math" w:hAnsi="Cambria Math" w:cs="Segoe UI"/>
          <w:sz w:val="20"/>
        </w:rPr>
        <w:t xml:space="preserve"> = </w:t>
      </w:r>
      <w:r w:rsidRPr="00C85265">
        <w:rPr>
          <w:rFonts w:ascii="Cambria Math" w:hAnsi="Cambria Math" w:cs="Segoe UI"/>
          <w:sz w:val="20"/>
        </w:rPr>
        <w:tab/>
        <w:t>0,56</w:t>
      </w:r>
      <w:r w:rsidRPr="00C85265">
        <w:rPr>
          <w:rFonts w:ascii="Cambria Math" w:hAnsi="Cambria Math" w:cs="Segoe UI"/>
          <w:sz w:val="20"/>
        </w:rPr>
        <w:tab/>
        <w:t>0,56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součinitel brzdného tření dle tab. A.2</w:t>
      </w:r>
    </w:p>
    <w:p w14:paraId="5727EF05" w14:textId="1365D998" w:rsidR="003716DE" w:rsidRPr="00C85265" w:rsidRDefault="003716DE" w:rsidP="003716DE">
      <w:pPr>
        <w:pStyle w:val="Zkladntext"/>
        <w:rPr>
          <w:rFonts w:ascii="Cambria Math" w:hAnsi="Cambria Math" w:cs="Segoe UI"/>
          <w:sz w:val="20"/>
        </w:rPr>
      </w:pPr>
      <w:r w:rsidRPr="00C85265">
        <w:rPr>
          <w:rFonts w:ascii="Cambria Math" w:hAnsi="Cambria Math" w:cs="Segoe UI"/>
          <w:sz w:val="20"/>
        </w:rPr>
        <w:t xml:space="preserve">s = </w:t>
      </w:r>
      <w:r w:rsidRPr="00C85265">
        <w:rPr>
          <w:rFonts w:ascii="Cambria Math" w:hAnsi="Cambria Math" w:cs="Segoe UI"/>
          <w:sz w:val="20"/>
        </w:rPr>
        <w:tab/>
      </w:r>
      <w:r w:rsidR="007A5D17">
        <w:rPr>
          <w:rFonts w:ascii="Cambria Math" w:hAnsi="Cambria Math" w:cs="Segoe UI"/>
          <w:sz w:val="20"/>
        </w:rPr>
        <w:t>0,</w:t>
      </w:r>
      <w:r w:rsidRPr="00C85265">
        <w:rPr>
          <w:rFonts w:ascii="Cambria Math" w:hAnsi="Cambria Math" w:cs="Segoe UI"/>
          <w:sz w:val="20"/>
        </w:rPr>
        <w:t>0</w:t>
      </w:r>
      <w:r w:rsidR="00FF766A">
        <w:rPr>
          <w:rFonts w:ascii="Cambria Math" w:hAnsi="Cambria Math" w:cs="Segoe UI"/>
          <w:sz w:val="20"/>
        </w:rPr>
        <w:t>5</w:t>
      </w:r>
      <w:r w:rsidRPr="00C85265">
        <w:rPr>
          <w:rFonts w:ascii="Cambria Math" w:hAnsi="Cambria Math" w:cs="Segoe UI"/>
          <w:sz w:val="20"/>
        </w:rPr>
        <w:t xml:space="preserve"> </w:t>
      </w:r>
      <w:r w:rsidRPr="00C85265">
        <w:rPr>
          <w:rFonts w:ascii="Cambria Math" w:hAnsi="Cambria Math" w:cs="Segoe UI"/>
          <w:sz w:val="20"/>
        </w:rPr>
        <w:tab/>
        <w:t>0</w:t>
      </w:r>
      <w:r w:rsidR="007A5D17">
        <w:rPr>
          <w:rFonts w:ascii="Cambria Math" w:hAnsi="Cambria Math" w:cs="Segoe UI"/>
          <w:sz w:val="20"/>
        </w:rPr>
        <w:t>,0</w:t>
      </w:r>
      <w:r w:rsidR="00FF766A">
        <w:rPr>
          <w:rFonts w:ascii="Cambria Math" w:hAnsi="Cambria Math" w:cs="Segoe UI"/>
          <w:sz w:val="20"/>
        </w:rPr>
        <w:t>5</w:t>
      </w:r>
      <w:r w:rsidRPr="00C85265">
        <w:rPr>
          <w:rFonts w:ascii="Cambria Math" w:hAnsi="Cambria Math" w:cs="Segoe UI"/>
          <w:sz w:val="20"/>
        </w:rPr>
        <w:tab/>
        <w:t xml:space="preserve">%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podélný sklon jízdního pruhu před přejezdem</w:t>
      </w:r>
      <w:r w:rsidRPr="00C85265">
        <w:rPr>
          <w:rFonts w:ascii="Cambria Math" w:hAnsi="Cambria Math" w:cs="Segoe UI"/>
          <w:sz w:val="20"/>
        </w:rPr>
        <w:t xml:space="preserve"> </w:t>
      </w:r>
    </w:p>
    <w:p w14:paraId="32098036" w14:textId="77777777" w:rsidR="003716DE" w:rsidRPr="00C85265" w:rsidRDefault="003716DE" w:rsidP="003716DE">
      <w:pPr>
        <w:pStyle w:val="Zkladntext"/>
        <w:tabs>
          <w:tab w:val="left" w:pos="993"/>
        </w:tabs>
        <w:rPr>
          <w:rFonts w:ascii="Cambria Math" w:hAnsi="Cambria Math" w:cs="Segoe UI"/>
          <w:sz w:val="20"/>
        </w:rPr>
      </w:pPr>
      <w:proofErr w:type="spellStart"/>
      <w:r w:rsidRPr="00C85265">
        <w:rPr>
          <w:rFonts w:ascii="Cambria Math" w:hAnsi="Cambria Math" w:cs="Segoe UI"/>
          <w:sz w:val="20"/>
        </w:rPr>
        <w:t>g</w:t>
      </w:r>
      <w:r w:rsidRPr="00C85265">
        <w:rPr>
          <w:rFonts w:ascii="Cambria Math" w:hAnsi="Cambria Math" w:cs="Segoe UI"/>
          <w:sz w:val="20"/>
          <w:vertAlign w:val="subscript"/>
        </w:rPr>
        <w:t>n</w:t>
      </w:r>
      <w:proofErr w:type="spellEnd"/>
      <w:r w:rsidRPr="00C85265">
        <w:rPr>
          <w:rFonts w:ascii="Cambria Math" w:hAnsi="Cambria Math" w:cs="Segoe UI"/>
          <w:sz w:val="20"/>
        </w:rPr>
        <w:t xml:space="preserve"> = </w:t>
      </w:r>
      <w:r w:rsidRPr="00C85265">
        <w:rPr>
          <w:rFonts w:ascii="Cambria Math" w:hAnsi="Cambria Math" w:cs="Segoe UI"/>
          <w:sz w:val="20"/>
        </w:rPr>
        <w:tab/>
        <w:t xml:space="preserve">9,81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  <w:t>m/s</w:t>
      </w:r>
      <w:r w:rsidRPr="00C85265">
        <w:rPr>
          <w:rFonts w:ascii="Cambria Math" w:hAnsi="Cambria Math" w:cs="Segoe UI"/>
          <w:sz w:val="20"/>
          <w:vertAlign w:val="superscript"/>
        </w:rPr>
        <w:t>2 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tíhové zrychlení</w:t>
      </w:r>
    </w:p>
    <w:p w14:paraId="318878F3" w14:textId="77777777" w:rsidR="003716DE" w:rsidRPr="00C85265" w:rsidRDefault="003716DE" w:rsidP="003716DE">
      <w:pPr>
        <w:pStyle w:val="Zkladntext"/>
        <w:rPr>
          <w:rFonts w:ascii="Cambria Math" w:hAnsi="Cambria Math" w:cs="Segoe UI"/>
          <w:sz w:val="16"/>
          <w:szCs w:val="16"/>
        </w:rPr>
      </w:pPr>
      <w:proofErr w:type="spellStart"/>
      <w:r w:rsidRPr="00C85265">
        <w:rPr>
          <w:rFonts w:ascii="Cambria Math" w:hAnsi="Cambria Math" w:cs="Segoe UI"/>
          <w:sz w:val="20"/>
        </w:rPr>
        <w:t>b</w:t>
      </w:r>
      <w:r w:rsidRPr="00C85265">
        <w:rPr>
          <w:rFonts w:ascii="Cambria Math" w:hAnsi="Cambria Math" w:cs="Segoe UI"/>
          <w:sz w:val="20"/>
          <w:vertAlign w:val="subscript"/>
        </w:rPr>
        <w:t>v</w:t>
      </w:r>
      <w:proofErr w:type="spellEnd"/>
      <w:r w:rsidRPr="00C85265">
        <w:rPr>
          <w:rFonts w:ascii="Cambria Math" w:hAnsi="Cambria Math" w:cs="Segoe UI"/>
          <w:sz w:val="20"/>
        </w:rPr>
        <w:t xml:space="preserve"> =</w:t>
      </w:r>
      <w:r w:rsidRPr="00C85265">
        <w:rPr>
          <w:rFonts w:ascii="Cambria Math" w:hAnsi="Cambria Math" w:cs="Segoe UI"/>
          <w:sz w:val="20"/>
        </w:rPr>
        <w:tab/>
        <w:t xml:space="preserve">zaokrouhlení na vyšších 5m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bezpečnostní odstup vozidla od překážky</w:t>
      </w:r>
    </w:p>
    <w:p w14:paraId="5B94DA3E" w14:textId="77777777" w:rsidR="003716DE" w:rsidRPr="00C85265" w:rsidRDefault="003716DE" w:rsidP="003716DE">
      <w:pPr>
        <w:pStyle w:val="Zkladntext"/>
        <w:tabs>
          <w:tab w:val="left" w:pos="993"/>
        </w:tabs>
        <w:rPr>
          <w:rFonts w:ascii="Cambria Math" w:hAnsi="Cambria Math" w:cs="Segoe UI"/>
          <w:sz w:val="16"/>
          <w:szCs w:val="16"/>
        </w:rPr>
      </w:pPr>
      <w:proofErr w:type="spellStart"/>
      <w:r w:rsidRPr="00C85265">
        <w:rPr>
          <w:sz w:val="20"/>
        </w:rPr>
        <w:t>D</w:t>
      </w:r>
      <w:r w:rsidRPr="00C85265">
        <w:rPr>
          <w:sz w:val="20"/>
          <w:vertAlign w:val="subscript"/>
        </w:rPr>
        <w:t>s</w:t>
      </w:r>
      <w:proofErr w:type="spellEnd"/>
      <w:r w:rsidRPr="00C85265">
        <w:rPr>
          <w:sz w:val="20"/>
        </w:rPr>
        <w:t xml:space="preserve"> =</w:t>
      </w:r>
      <w:r w:rsidRPr="00C85265">
        <w:rPr>
          <w:rFonts w:ascii="Cambria Math" w:hAnsi="Cambria Math" w:cs="Segoe UI"/>
          <w:sz w:val="20"/>
        </w:rPr>
        <w:tab/>
        <w:t xml:space="preserve">22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  <w:t>m</w:t>
      </w:r>
      <w:r w:rsidRPr="00C85265">
        <w:rPr>
          <w:rFonts w:ascii="Cambria Math" w:hAnsi="Cambria Math" w:cs="Segoe UI"/>
          <w:sz w:val="20"/>
          <w:vertAlign w:val="superscript"/>
        </w:rPr>
        <w:t> 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délka nejdelšího silničního</w:t>
      </w:r>
    </w:p>
    <w:p w14:paraId="78855FCD" w14:textId="0FD73FE1" w:rsidR="003716DE" w:rsidRPr="00C85265" w:rsidRDefault="003716DE" w:rsidP="003716DE">
      <w:pPr>
        <w:pStyle w:val="Zkladntext"/>
        <w:tabs>
          <w:tab w:val="left" w:pos="993"/>
        </w:tabs>
      </w:pPr>
      <w:r w:rsidRPr="00C85265">
        <w:rPr>
          <w:rFonts w:ascii="Palatino Linotype" w:hAnsi="Palatino Linotype"/>
          <w:sz w:val="20"/>
        </w:rPr>
        <w:t>α</w:t>
      </w:r>
      <w:r w:rsidRPr="00C85265">
        <w:rPr>
          <w:sz w:val="20"/>
        </w:rPr>
        <w:t xml:space="preserve"> =</w:t>
      </w:r>
      <w:r w:rsidRPr="00C85265">
        <w:rPr>
          <w:rFonts w:ascii="Cambria Math" w:hAnsi="Cambria Math" w:cs="Segoe UI"/>
          <w:sz w:val="20"/>
        </w:rPr>
        <w:tab/>
      </w:r>
      <w:r w:rsidR="007A5D17">
        <w:rPr>
          <w:rFonts w:ascii="Cambria Math" w:hAnsi="Cambria Math" w:cs="Segoe UI"/>
          <w:sz w:val="20"/>
        </w:rPr>
        <w:t>1</w:t>
      </w:r>
      <w:r w:rsidR="00FF766A">
        <w:rPr>
          <w:rFonts w:ascii="Cambria Math" w:hAnsi="Cambria Math" w:cs="Segoe UI"/>
          <w:sz w:val="20"/>
        </w:rPr>
        <w:t>0</w:t>
      </w:r>
      <w:r w:rsidR="007A5D17">
        <w:rPr>
          <w:rFonts w:ascii="Cambria Math" w:hAnsi="Cambria Math" w:cs="Segoe UI"/>
          <w:sz w:val="20"/>
        </w:rPr>
        <w:t>0</w:t>
      </w:r>
      <w:r w:rsidRPr="00C85265">
        <w:rPr>
          <w:rFonts w:ascii="Cambria Math" w:hAnsi="Cambria Math" w:cs="Segoe UI"/>
          <w:sz w:val="20"/>
        </w:rPr>
        <w:t xml:space="preserve">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  <w:t>° 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úhel křížení</w:t>
      </w:r>
      <w:r w:rsidRPr="00C85265">
        <w:rPr>
          <w:rFonts w:ascii="Cambria Math" w:hAnsi="Cambria Math" w:cs="Segoe UI"/>
          <w:sz w:val="20"/>
        </w:rPr>
        <w:t xml:space="preserve"> </w:t>
      </w:r>
    </w:p>
    <w:p w14:paraId="2FB92F2A" w14:textId="77777777" w:rsidR="003716DE" w:rsidRPr="00C85265" w:rsidRDefault="003716DE" w:rsidP="003716DE">
      <w:pPr>
        <w:pStyle w:val="Zkladntext"/>
        <w:tabs>
          <w:tab w:val="left" w:pos="993"/>
        </w:tabs>
        <w:rPr>
          <w:rFonts w:ascii="Cambria Math" w:hAnsi="Cambria Math" w:cs="Segoe UI"/>
          <w:sz w:val="16"/>
          <w:szCs w:val="16"/>
        </w:rPr>
      </w:pPr>
      <w:proofErr w:type="spellStart"/>
      <w:r w:rsidRPr="00C85265">
        <w:rPr>
          <w:rFonts w:ascii="Cambria Math" w:hAnsi="Cambria Math" w:cs="Segoe UI"/>
          <w:sz w:val="20"/>
        </w:rPr>
        <w:t>v</w:t>
      </w:r>
      <w:r w:rsidRPr="00C85265">
        <w:rPr>
          <w:rFonts w:ascii="Cambria Math" w:hAnsi="Cambria Math" w:cs="Segoe UI"/>
          <w:sz w:val="20"/>
          <w:vertAlign w:val="subscript"/>
        </w:rPr>
        <w:t>ž</w:t>
      </w:r>
      <w:proofErr w:type="spellEnd"/>
      <w:r w:rsidRPr="00C85265">
        <w:rPr>
          <w:rFonts w:ascii="Cambria Math" w:hAnsi="Cambria Math" w:cs="Segoe UI"/>
          <w:sz w:val="20"/>
        </w:rPr>
        <w:t xml:space="preserve"> = </w:t>
      </w:r>
      <w:r w:rsidRPr="00C85265">
        <w:rPr>
          <w:rFonts w:ascii="Cambria Math" w:hAnsi="Cambria Math" w:cs="Segoe UI"/>
          <w:sz w:val="20"/>
        </w:rPr>
        <w:tab/>
        <w:t>10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  <w:t xml:space="preserve">km/h  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16"/>
          <w:szCs w:val="16"/>
        </w:rPr>
        <w:t>rychlost drážního vozidla při poruše PZS</w:t>
      </w:r>
    </w:p>
    <w:p w14:paraId="6E53231D" w14:textId="77777777" w:rsidR="003716DE" w:rsidRDefault="003716DE" w:rsidP="003716DE">
      <w:pPr>
        <w:pStyle w:val="Zkladntext"/>
        <w:tabs>
          <w:tab w:val="left" w:pos="993"/>
        </w:tabs>
        <w:rPr>
          <w:rFonts w:ascii="Cambria Math" w:hAnsi="Cambria Math" w:cs="Segoe UI"/>
          <w:sz w:val="16"/>
          <w:szCs w:val="16"/>
        </w:rPr>
      </w:pPr>
      <w:proofErr w:type="spellStart"/>
      <w:r w:rsidRPr="00C85265">
        <w:rPr>
          <w:rFonts w:ascii="Cambria Math" w:hAnsi="Cambria Math" w:cs="Segoe UI"/>
          <w:sz w:val="20"/>
        </w:rPr>
        <w:t>v</w:t>
      </w:r>
      <w:r w:rsidRPr="00C85265">
        <w:rPr>
          <w:rFonts w:ascii="Cambria Math" w:hAnsi="Cambria Math" w:cs="Segoe UI"/>
          <w:sz w:val="20"/>
          <w:vertAlign w:val="subscript"/>
        </w:rPr>
        <w:t>sn</w:t>
      </w:r>
      <w:proofErr w:type="spellEnd"/>
      <w:r w:rsidRPr="00C85265">
        <w:rPr>
          <w:rFonts w:ascii="Cambria Math" w:hAnsi="Cambria Math" w:cs="Segoe UI"/>
          <w:sz w:val="20"/>
        </w:rPr>
        <w:t xml:space="preserve"> = </w:t>
      </w:r>
      <w:r w:rsidRPr="00C85265">
        <w:rPr>
          <w:rFonts w:ascii="Cambria Math" w:hAnsi="Cambria Math" w:cs="Segoe UI"/>
          <w:sz w:val="20"/>
        </w:rPr>
        <w:tab/>
        <w:t>5</w:t>
      </w:r>
      <w:r w:rsidRPr="00C85265">
        <w:rPr>
          <w:rFonts w:ascii="Cambria Math" w:hAnsi="Cambria Math" w:cs="Segoe UI"/>
          <w:sz w:val="20"/>
        </w:rPr>
        <w:tab/>
      </w:r>
      <w:r w:rsidRPr="00C85265">
        <w:rPr>
          <w:rFonts w:ascii="Cambria Math" w:hAnsi="Cambria Math" w:cs="Segoe UI"/>
          <w:sz w:val="20"/>
        </w:rPr>
        <w:tab/>
      </w:r>
      <w:r w:rsidR="00316F3A">
        <w:rPr>
          <w:rFonts w:ascii="Cambria Math" w:hAnsi="Cambria Math" w:cs="Segoe UI"/>
          <w:sz w:val="20"/>
        </w:rPr>
        <w:tab/>
      </w:r>
      <w:r w:rsidRPr="00DF424A">
        <w:rPr>
          <w:rFonts w:ascii="Cambria Math" w:hAnsi="Cambria Math" w:cs="Segoe UI"/>
          <w:sz w:val="20"/>
        </w:rPr>
        <w:t>km/</w:t>
      </w:r>
      <w:proofErr w:type="gramStart"/>
      <w:r w:rsidRPr="00DF424A">
        <w:rPr>
          <w:rFonts w:ascii="Cambria Math" w:hAnsi="Cambria Math" w:cs="Segoe UI"/>
          <w:sz w:val="20"/>
        </w:rPr>
        <w:t xml:space="preserve">h  </w:t>
      </w:r>
      <w:r w:rsidRPr="00DF424A">
        <w:rPr>
          <w:rFonts w:ascii="Cambria Math" w:hAnsi="Cambria Math" w:cs="Segoe UI"/>
          <w:sz w:val="20"/>
        </w:rPr>
        <w:tab/>
      </w:r>
      <w:proofErr w:type="gramEnd"/>
      <w:r w:rsidRPr="00DF424A">
        <w:rPr>
          <w:rFonts w:ascii="Cambria Math" w:hAnsi="Cambria Math" w:cs="Segoe UI"/>
          <w:sz w:val="20"/>
        </w:rPr>
        <w:tab/>
      </w:r>
      <w:r w:rsidRPr="00FC559C">
        <w:rPr>
          <w:rFonts w:ascii="Cambria Math" w:hAnsi="Cambria Math" w:cs="Segoe UI"/>
          <w:sz w:val="16"/>
          <w:szCs w:val="16"/>
        </w:rPr>
        <w:t xml:space="preserve">rychlost </w:t>
      </w:r>
      <w:r>
        <w:rPr>
          <w:rFonts w:ascii="Cambria Math" w:hAnsi="Cambria Math" w:cs="Segoe UI"/>
          <w:sz w:val="16"/>
          <w:szCs w:val="16"/>
        </w:rPr>
        <w:t>nejpomalejšího vozidla dle C.2</w:t>
      </w:r>
    </w:p>
    <w:p w14:paraId="06770CF8" w14:textId="77777777" w:rsidR="003716DE" w:rsidRDefault="003716DE" w:rsidP="003716DE">
      <w:pPr>
        <w:pStyle w:val="Zkladntext"/>
      </w:pPr>
    </w:p>
    <w:p w14:paraId="20393C45" w14:textId="77777777" w:rsidR="003716DE" w:rsidRPr="007F15B5" w:rsidRDefault="003716DE" w:rsidP="003716DE">
      <w:pPr>
        <w:pStyle w:val="Zkladntext"/>
        <w:rPr>
          <w:rFonts w:ascii="Segoe UI" w:hAnsi="Segoe UI" w:cs="Segoe UI"/>
          <w:b/>
          <w:sz w:val="20"/>
        </w:rPr>
      </w:pPr>
      <w:r w:rsidRPr="007F15B5">
        <w:rPr>
          <w:rFonts w:ascii="Segoe UI" w:hAnsi="Segoe UI" w:cs="Segoe UI"/>
          <w:b/>
          <w:sz w:val="20"/>
        </w:rPr>
        <w:t xml:space="preserve">Délka rozhledu pro zastavení </w:t>
      </w:r>
      <w:proofErr w:type="spellStart"/>
      <w:r w:rsidRPr="007F15B5">
        <w:rPr>
          <w:rFonts w:ascii="Segoe UI" w:hAnsi="Segoe UI" w:cs="Segoe UI"/>
          <w:b/>
          <w:sz w:val="20"/>
        </w:rPr>
        <w:t>Dz</w:t>
      </w:r>
      <w:proofErr w:type="spellEnd"/>
      <w:r w:rsidRPr="007F15B5">
        <w:rPr>
          <w:rFonts w:ascii="Segoe UI" w:hAnsi="Segoe UI" w:cs="Segoe UI"/>
          <w:b/>
          <w:sz w:val="20"/>
        </w:rPr>
        <w:t xml:space="preserve"> silničního vozidla před železničním přejezdem</w:t>
      </w:r>
      <w:r>
        <w:rPr>
          <w:rFonts w:ascii="Segoe UI" w:hAnsi="Segoe UI" w:cs="Segoe UI"/>
          <w:b/>
          <w:sz w:val="20"/>
        </w:rPr>
        <w:t xml:space="preserve"> </w:t>
      </w:r>
      <w:r w:rsidRPr="007F15B5">
        <w:rPr>
          <w:rFonts w:ascii="Segoe UI" w:hAnsi="Segoe UI" w:cs="Segoe UI"/>
          <w:sz w:val="20"/>
        </w:rPr>
        <w:t>dle přílohy A</w:t>
      </w:r>
      <w:r w:rsidRPr="007F15B5">
        <w:rPr>
          <w:rFonts w:ascii="Segoe UI" w:hAnsi="Segoe UI" w:cs="Segoe UI"/>
          <w:b/>
          <w:sz w:val="20"/>
        </w:rPr>
        <w:t>:</w:t>
      </w:r>
    </w:p>
    <w:p w14:paraId="4EC9E30E" w14:textId="77777777" w:rsidR="003716DE" w:rsidRPr="00086AE1" w:rsidRDefault="003716DE" w:rsidP="003716DE">
      <w:pPr>
        <w:pStyle w:val="Zkladntext"/>
        <w:rPr>
          <w:rFonts w:ascii="Cambria Math" w:hAnsi="Cambria Math" w:cs="Segoe UI"/>
          <w:sz w:val="16"/>
          <w:szCs w:val="16"/>
        </w:rPr>
      </w:pPr>
      <w:r w:rsidRPr="00086AE1">
        <w:rPr>
          <w:rFonts w:ascii="Cambria Math" w:hAnsi="Cambria Math" w:cs="Segoe UI"/>
          <w:sz w:val="16"/>
          <w:szCs w:val="16"/>
        </w:rPr>
        <w:t xml:space="preserve">* dodržet </w:t>
      </w:r>
      <w:r>
        <w:rPr>
          <w:rFonts w:ascii="Cambria Math" w:hAnsi="Cambria Math" w:cs="Segoe UI"/>
          <w:sz w:val="16"/>
          <w:szCs w:val="16"/>
        </w:rPr>
        <w:t>min</w:t>
      </w:r>
      <w:r w:rsidRPr="00086AE1">
        <w:rPr>
          <w:rFonts w:ascii="Cambria Math" w:hAnsi="Cambria Math" w:cs="Segoe UI"/>
          <w:sz w:val="16"/>
          <w:szCs w:val="16"/>
        </w:rPr>
        <w:t>.</w:t>
      </w:r>
      <w:r>
        <w:rPr>
          <w:rFonts w:ascii="Cambria Math" w:hAnsi="Cambria Math" w:cs="Segoe UI"/>
          <w:sz w:val="16"/>
          <w:szCs w:val="16"/>
        </w:rPr>
        <w:t xml:space="preserve"> hodnoty dle tab. A.3</w:t>
      </w:r>
      <w:r w:rsidRPr="00086AE1">
        <w:rPr>
          <w:rFonts w:ascii="Cambria Math" w:hAnsi="Cambria Math" w:cs="Segoe UI"/>
          <w:sz w:val="16"/>
          <w:szCs w:val="16"/>
        </w:rPr>
        <w:t xml:space="preserve"> ČSN</w:t>
      </w:r>
      <w:r>
        <w:rPr>
          <w:rFonts w:ascii="Cambria Math" w:hAnsi="Cambria Math" w:cs="Segoe UI"/>
          <w:sz w:val="16"/>
          <w:szCs w:val="16"/>
        </w:rPr>
        <w:t xml:space="preserve"> 73 6380</w:t>
      </w:r>
      <w:r w:rsidRPr="00086AE1">
        <w:rPr>
          <w:rFonts w:ascii="Cambria Math" w:hAnsi="Cambria Math" w:cs="Segoe UI"/>
          <w:sz w:val="16"/>
          <w:szCs w:val="16"/>
        </w:rPr>
        <w:t xml:space="preserve"> </w:t>
      </w:r>
    </w:p>
    <w:p w14:paraId="32186E92" w14:textId="77777777" w:rsidR="003716DE" w:rsidRPr="00D66A4C" w:rsidRDefault="008813E5" w:rsidP="008813E5">
      <w:pPr>
        <w:pStyle w:val="Zkladntext"/>
        <w:tabs>
          <w:tab w:val="clear" w:pos="284"/>
          <w:tab w:val="clear" w:pos="851"/>
          <w:tab w:val="left" w:pos="6984"/>
        </w:tabs>
        <w:rPr>
          <w:szCs w:val="24"/>
        </w:rPr>
      </w:pPr>
      <w:r>
        <w:rPr>
          <w:szCs w:val="24"/>
        </w:rPr>
        <w:tab/>
      </w:r>
    </w:p>
    <w:p w14:paraId="6E56B2C0" w14:textId="77777777" w:rsidR="003716DE" w:rsidRPr="008813E5" w:rsidRDefault="008B5B6B" w:rsidP="003716DE">
      <w:pPr>
        <w:pStyle w:val="Zkladntext"/>
        <w:rPr>
          <w:b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sz w:val="20"/>
                </w:rPr>
                <m:t>D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sz w:val="20"/>
                </w:rPr>
                <m:t>z</m:t>
              </m:r>
            </m:sub>
          </m:sSub>
          <m:r>
            <m:rPr>
              <m:sty m:val="b"/>
            </m:rPr>
            <w:rPr>
              <w:rFonts w:ascii="Cambria Math" w:hAnsi="Cambria Math" w:cs="Cambria Math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b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0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0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Cambria Math"/>
                  <w:sz w:val="20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 w:cs="Cambria Math"/>
                      <w:b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0"/>
                    </w:rPr>
                    <m:t>s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3,6</m:t>
              </m:r>
            </m:den>
          </m:f>
          <m:r>
            <m:rPr>
              <m:sty m:val="bi"/>
            </m:rPr>
            <w:rPr>
              <w:rFonts w:ascii="Cambria Math" w:hAnsi="Cambria Math"/>
              <w:sz w:val="20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0,393* 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s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2</m:t>
                  </m:r>
                </m:sup>
              </m:sSub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100 *(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±s)</m:t>
              </m:r>
            </m:den>
          </m:f>
          <m:r>
            <m:rPr>
              <m:sty m:val="bi"/>
            </m:rPr>
            <w:rPr>
              <w:rFonts w:ascii="Cambria Math" w:hAnsi="Cambria Math"/>
              <w:sz w:val="20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v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</w:rPr>
            <m:t xml:space="preserve"> </m:t>
          </m:r>
        </m:oMath>
      </m:oMathPara>
    </w:p>
    <w:p w14:paraId="0F14562E" w14:textId="77777777" w:rsidR="003716DE" w:rsidRPr="00DF424A" w:rsidRDefault="003716DE" w:rsidP="003716DE">
      <w:pPr>
        <w:pStyle w:val="Zkladntext"/>
        <w:rPr>
          <w:sz w:val="20"/>
        </w:rPr>
      </w:pPr>
    </w:p>
    <w:p w14:paraId="1A3AE1E1" w14:textId="4F1AC2C5" w:rsidR="003716DE" w:rsidRPr="00C85265" w:rsidRDefault="008B5B6B" w:rsidP="003716DE">
      <w:pPr>
        <w:pStyle w:val="Zkladntext"/>
        <w:rPr>
          <w:sz w:val="20"/>
        </w:rPr>
      </w:pPr>
      <m:oMath>
        <m:sSub>
          <m:sSubPr>
            <m:ctrlPr>
              <w:rPr>
                <w:rFonts w:ascii="Cambria Math" w:hAnsi="Cambria Math" w:cs="Cambria Math"/>
                <w:b/>
                <w:i/>
                <w:sz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mbria Math"/>
                <w:sz w:val="20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="Cambria Math"/>
                <w:sz w:val="20"/>
              </w:rPr>
              <m:t>z"A"</m:t>
            </m:r>
          </m:sub>
        </m:sSub>
        <m:r>
          <w:rPr>
            <w:rFonts w:ascii="Cambria Math" w:hAnsi="Cambria Math"/>
            <w:sz w:val="20"/>
          </w:rPr>
          <m:t xml:space="preserve">= </m:t>
        </m:r>
        <m:f>
          <m:fPr>
            <m:ctrlPr>
              <w:rPr>
                <w:rFonts w:ascii="Cambria Math" w:hAnsi="Cambria Math"/>
                <w:sz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0"/>
              </w:rPr>
              <m:t>1,5 * 50</m:t>
            </m:r>
          </m:num>
          <m:den>
            <m:r>
              <w:rPr>
                <w:rFonts w:ascii="Cambria Math" w:hAnsi="Cambria Math"/>
                <w:sz w:val="20"/>
              </w:rPr>
              <m:t>3,6</m:t>
            </m:r>
          </m:den>
        </m:f>
        <m:r>
          <w:rPr>
            <w:rFonts w:ascii="Cambria Math" w:hAnsi="Cambria Math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 xml:space="preserve">0,393 *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50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</w:rPr>
              <m:t xml:space="preserve">100 * 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0,56 ± 0,0</m:t>
                </m:r>
                <m:r>
                  <w:rPr>
                    <w:rFonts w:ascii="Cambria Math" w:hAnsi="Cambria Math"/>
                    <w:sz w:val="20"/>
                  </w:rPr>
                  <m:t>5</m:t>
                </m:r>
              </m:e>
            </m:d>
          </m:den>
        </m:f>
        <m:r>
          <w:rPr>
            <w:rFonts w:ascii="Cambria Math" w:hAnsi="Cambria Math"/>
            <w:sz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</w:rPr>
              <m:t>v</m:t>
            </m:r>
          </m:sub>
        </m:sSub>
        <m:r>
          <w:rPr>
            <w:rFonts w:ascii="Cambria Math" w:hAnsi="Cambria Math"/>
            <w:sz w:val="20"/>
          </w:rPr>
          <m:t>=3</m:t>
        </m:r>
        <m:r>
          <w:rPr>
            <w:rFonts w:ascii="Cambria Math" w:hAnsi="Cambria Math"/>
            <w:sz w:val="20"/>
          </w:rPr>
          <m:t>6</m:t>
        </m:r>
        <m:r>
          <w:rPr>
            <w:rFonts w:ascii="Cambria Math" w:hAnsi="Cambria Math"/>
            <w:sz w:val="20"/>
          </w:rPr>
          <m:t>,</m:t>
        </m:r>
        <m:r>
          <w:rPr>
            <w:rFonts w:ascii="Cambria Math" w:hAnsi="Cambria Math"/>
            <w:sz w:val="20"/>
          </w:rPr>
          <m:t>94</m:t>
        </m:r>
        <m:r>
          <w:rPr>
            <w:rFonts w:ascii="Cambria Math" w:hAnsi="Cambria Math"/>
            <w:sz w:val="20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</w:rPr>
              <m:t>v</m:t>
            </m:r>
          </m:sub>
        </m:sSub>
        <m:r>
          <m:rPr>
            <m:sty m:val="bi"/>
          </m:rPr>
          <w:rPr>
            <w:rFonts w:ascii="Cambria Math" w:hAnsi="Cambria Math"/>
            <w:sz w:val="20"/>
          </w:rPr>
          <m:t>= 40 m</m:t>
        </m:r>
      </m:oMath>
      <w:r w:rsidR="003716DE" w:rsidRPr="00C85265">
        <w:rPr>
          <w:sz w:val="20"/>
        </w:rPr>
        <w:t xml:space="preserve"> </w:t>
      </w:r>
    </w:p>
    <w:p w14:paraId="5FF82CEF" w14:textId="77777777" w:rsidR="003716DE" w:rsidRPr="00DF424A" w:rsidRDefault="003716DE" w:rsidP="003716DE">
      <w:pPr>
        <w:pStyle w:val="Zkladntext"/>
        <w:rPr>
          <w:color w:val="FF0000"/>
          <w:sz w:val="20"/>
        </w:rPr>
      </w:pPr>
    </w:p>
    <w:p w14:paraId="4EE0AF81" w14:textId="371AC8D6" w:rsidR="003716DE" w:rsidRPr="00DF424A" w:rsidRDefault="008B5B6B" w:rsidP="003716DE">
      <w:pPr>
        <w:pStyle w:val="Zkladntext"/>
        <w:rPr>
          <w:color w:val="FF0000"/>
          <w:sz w:val="20"/>
        </w:rPr>
      </w:pPr>
      <m:oMath>
        <m:sSub>
          <m:sSubPr>
            <m:ctrlPr>
              <w:rPr>
                <w:rFonts w:ascii="Cambria Math" w:hAnsi="Cambria Math" w:cs="Cambria Math"/>
                <w:b/>
                <w:i/>
                <w:sz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mbria Math"/>
                <w:sz w:val="20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="Cambria Math"/>
                <w:sz w:val="20"/>
              </w:rPr>
              <m:t>z"B"</m:t>
            </m:r>
          </m:sub>
        </m:sSub>
        <m:r>
          <m:rPr>
            <m:sty m:val="p"/>
          </m:rPr>
          <w:rPr>
            <w:rFonts w:ascii="Cambria Math" w:hAnsi="Cambria Math" w:cs="Cambria Math"/>
            <w:sz w:val="20"/>
          </w:rPr>
          <m:t>=</m:t>
        </m:r>
        <m:r>
          <w:rPr>
            <w:rFonts w:ascii="Cambria Math" w:hAnsi="Cambria Math"/>
            <w:sz w:val="20"/>
          </w:rPr>
          <m:t xml:space="preserve"> </m:t>
        </m:r>
        <m:f>
          <m:fPr>
            <m:ctrlPr>
              <w:rPr>
                <w:rFonts w:ascii="Cambria Math" w:hAnsi="Cambria Math"/>
                <w:sz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0"/>
              </w:rPr>
              <m:t>1,5 * 50</m:t>
            </m:r>
          </m:num>
          <m:den>
            <m:r>
              <w:rPr>
                <w:rFonts w:ascii="Cambria Math" w:hAnsi="Cambria Math"/>
                <w:sz w:val="20"/>
              </w:rPr>
              <m:t>3,6</m:t>
            </m:r>
          </m:den>
        </m:f>
        <m:r>
          <w:rPr>
            <w:rFonts w:ascii="Cambria Math" w:hAnsi="Cambria Math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 xml:space="preserve">0,393 *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50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</w:rPr>
              <m:t xml:space="preserve">100 * 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0,56 ± 0,0</m:t>
                </m:r>
                <m:r>
                  <w:rPr>
                    <w:rFonts w:ascii="Cambria Math" w:hAnsi="Cambria Math"/>
                    <w:sz w:val="20"/>
                  </w:rPr>
                  <m:t>5</m:t>
                </m:r>
              </m:e>
            </m:d>
          </m:den>
        </m:f>
        <m:r>
          <w:rPr>
            <w:rFonts w:ascii="Cambria Math" w:hAnsi="Cambria Math"/>
            <w:sz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</w:rPr>
              <m:t>v</m:t>
            </m:r>
          </m:sub>
        </m:sSub>
        <m:r>
          <w:rPr>
            <w:rFonts w:ascii="Cambria Math" w:hAnsi="Cambria Math"/>
            <w:sz w:val="20"/>
          </w:rPr>
          <m:t>=</m:t>
        </m:r>
        <m:r>
          <w:rPr>
            <w:rFonts w:ascii="Cambria Math" w:hAnsi="Cambria Math"/>
            <w:sz w:val="20"/>
          </w:rPr>
          <m:t>36,94</m:t>
        </m:r>
        <m:r>
          <w:rPr>
            <w:rFonts w:ascii="Cambria Math" w:hAnsi="Cambria Math"/>
            <w:sz w:val="20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</w:rPr>
              <m:t>v</m:t>
            </m:r>
          </m:sub>
        </m:sSub>
        <m:r>
          <m:rPr>
            <m:sty m:val="bi"/>
          </m:rPr>
          <w:rPr>
            <w:rFonts w:ascii="Cambria Math" w:hAnsi="Cambria Math"/>
            <w:sz w:val="20"/>
          </w:rPr>
          <m:t>= 40 m</m:t>
        </m:r>
        <m:r>
          <m:rPr>
            <m:sty m:val="p"/>
          </m:rPr>
          <w:rPr>
            <w:rFonts w:ascii="Cambria Math" w:hAnsi="Cambria Math"/>
            <w:sz w:val="20"/>
          </w:rPr>
          <m:t xml:space="preserve"> </m:t>
        </m:r>
      </m:oMath>
      <w:r w:rsidR="003716DE">
        <w:rPr>
          <w:color w:val="FF0000"/>
          <w:sz w:val="20"/>
        </w:rPr>
        <w:t xml:space="preserve"> </w:t>
      </w:r>
    </w:p>
    <w:p w14:paraId="1CB9CA2C" w14:textId="77777777" w:rsidR="003716DE" w:rsidRPr="00DF424A" w:rsidRDefault="003716DE" w:rsidP="003716DE">
      <w:pPr>
        <w:pStyle w:val="Zkladntext"/>
        <w:rPr>
          <w:color w:val="FF0000"/>
          <w:sz w:val="20"/>
        </w:rPr>
      </w:pPr>
    </w:p>
    <w:p w14:paraId="1E8DB973" w14:textId="77777777" w:rsidR="003716DE" w:rsidRPr="007F15B5" w:rsidRDefault="003716DE" w:rsidP="003716DE">
      <w:pPr>
        <w:pStyle w:val="Zkladntext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Rozhledové pole </w:t>
      </w:r>
      <w:proofErr w:type="spellStart"/>
      <w:r>
        <w:rPr>
          <w:rFonts w:ascii="Segoe UI" w:hAnsi="Segoe UI" w:cs="Segoe UI"/>
          <w:b/>
          <w:sz w:val="20"/>
        </w:rPr>
        <w:t>Lp</w:t>
      </w:r>
      <w:proofErr w:type="spellEnd"/>
      <w:r>
        <w:rPr>
          <w:rFonts w:ascii="Segoe UI" w:hAnsi="Segoe UI" w:cs="Segoe UI"/>
          <w:b/>
          <w:sz w:val="20"/>
        </w:rPr>
        <w:t xml:space="preserve"> pro řidiče nejpomalejšího silničního vozidla při poruše PZS </w:t>
      </w:r>
      <w:r w:rsidRPr="007F15B5">
        <w:rPr>
          <w:rFonts w:ascii="Segoe UI" w:hAnsi="Segoe UI" w:cs="Segoe UI"/>
          <w:sz w:val="20"/>
        </w:rPr>
        <w:t xml:space="preserve">dle přílohy </w:t>
      </w:r>
      <w:r>
        <w:rPr>
          <w:rFonts w:ascii="Segoe UI" w:hAnsi="Segoe UI" w:cs="Segoe UI"/>
          <w:sz w:val="20"/>
        </w:rPr>
        <w:t>C</w:t>
      </w:r>
      <w:r w:rsidRPr="007F15B5">
        <w:rPr>
          <w:rFonts w:ascii="Segoe UI" w:hAnsi="Segoe UI" w:cs="Segoe UI"/>
          <w:b/>
          <w:sz w:val="20"/>
        </w:rPr>
        <w:t>:</w:t>
      </w:r>
    </w:p>
    <w:p w14:paraId="3E1044D9" w14:textId="77777777" w:rsidR="003716DE" w:rsidRDefault="003716DE" w:rsidP="003716DE">
      <w:pPr>
        <w:pStyle w:val="Zkladntext"/>
      </w:pPr>
    </w:p>
    <w:p w14:paraId="112E0B08" w14:textId="77777777" w:rsidR="003716DE" w:rsidRPr="008813E5" w:rsidRDefault="008B5B6B" w:rsidP="003716DE">
      <w:pPr>
        <w:pStyle w:val="Zkladntext"/>
        <w:rPr>
          <w:b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ž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sn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0"/>
            </w:rPr>
            <m:t>*</m:t>
          </m:r>
          <m:d>
            <m:d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p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s</m:t>
                  </m:r>
                </m:sub>
              </m:sSub>
            </m:e>
          </m:d>
        </m:oMath>
      </m:oMathPara>
    </w:p>
    <w:p w14:paraId="2E69EF59" w14:textId="77777777" w:rsidR="003716DE" w:rsidRPr="00095902" w:rsidRDefault="003716DE" w:rsidP="003716DE">
      <w:pPr>
        <w:pStyle w:val="Zkladntext"/>
        <w:rPr>
          <w:sz w:val="20"/>
        </w:rPr>
      </w:pPr>
    </w:p>
    <w:p w14:paraId="31100113" w14:textId="3A246D51" w:rsidR="003716DE" w:rsidRPr="00404184" w:rsidRDefault="008B5B6B" w:rsidP="003716DE">
      <w:pPr>
        <w:pStyle w:val="Zkladntext"/>
        <w:rPr>
          <w:b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p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10</m:t>
              </m:r>
            </m:num>
            <m:den>
              <m:r>
                <w:rPr>
                  <w:rFonts w:ascii="Cambria Math" w:hAnsi="Cambria Math"/>
                  <w:sz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6,6</m:t>
              </m:r>
              <m:r>
                <w:rPr>
                  <w:rFonts w:ascii="Cambria Math" w:hAnsi="Cambria Math"/>
                  <w:sz w:val="20"/>
                </w:rPr>
                <m:t>+ 22</m:t>
              </m:r>
            </m:e>
          </m:d>
          <m:r>
            <w:rPr>
              <w:rFonts w:ascii="Cambria Math" w:hAnsi="Cambria Math"/>
              <w:sz w:val="20"/>
            </w:rPr>
            <m:t>=58,72=</m:t>
          </m:r>
          <m:r>
            <m:rPr>
              <m:sty m:val="bi"/>
            </m:rPr>
            <w:rPr>
              <w:rFonts w:ascii="Cambria Math" w:hAnsi="Cambria Math"/>
              <w:sz w:val="20"/>
            </w:rPr>
            <m:t>59 m</m:t>
          </m:r>
        </m:oMath>
      </m:oMathPara>
    </w:p>
    <w:p w14:paraId="4E060447" w14:textId="77777777" w:rsidR="00404184" w:rsidRDefault="00404184" w:rsidP="003716DE">
      <w:pPr>
        <w:pStyle w:val="Zkladntext"/>
        <w:rPr>
          <w:b/>
          <w:sz w:val="20"/>
        </w:rPr>
      </w:pPr>
    </w:p>
    <w:p w14:paraId="57DEF17B" w14:textId="32792EFA" w:rsidR="00404184" w:rsidRPr="008813E5" w:rsidRDefault="008B5B6B" w:rsidP="00404184">
      <w:pPr>
        <w:pStyle w:val="Zkladntext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</w:rPr>
                <m:t>p</m:t>
              </m:r>
            </m:sub>
          </m:sSub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4+2,5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0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4+2,5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0"/>
                    </w:rPr>
                    <m:t>1</m:t>
                  </m:r>
                  <m:r>
                    <w:rPr>
                      <w:rFonts w:ascii="Cambria Math" w:hAnsi="Cambria Math"/>
                      <w:sz w:val="20"/>
                    </w:rPr>
                    <m:t>0</m:t>
                  </m:r>
                  <m:r>
                    <w:rPr>
                      <w:rFonts w:ascii="Cambria Math" w:hAnsi="Cambria Math"/>
                      <w:sz w:val="20"/>
                    </w:rPr>
                    <m:t>0</m:t>
                  </m:r>
                </m:e>
              </m:func>
            </m:den>
          </m:f>
          <m:r>
            <w:rPr>
              <w:rFonts w:ascii="Cambria Math" w:hAnsi="Cambria Math"/>
              <w:sz w:val="20"/>
            </w:rPr>
            <m:t xml:space="preserve">=  </m:t>
          </m:r>
          <m:r>
            <w:rPr>
              <w:rFonts w:ascii="Cambria Math" w:hAnsi="Cambria Math"/>
              <w:sz w:val="20"/>
            </w:rPr>
            <m:t>6,6</m:t>
          </m:r>
          <m:r>
            <w:rPr>
              <w:rFonts w:ascii="Cambria Math" w:hAnsi="Cambria Math"/>
              <w:sz w:val="20"/>
            </w:rPr>
            <m:t xml:space="preserve"> m</m:t>
          </m:r>
        </m:oMath>
      </m:oMathPara>
    </w:p>
    <w:p w14:paraId="1EE2E5C9" w14:textId="77777777" w:rsidR="00404184" w:rsidRPr="008813E5" w:rsidRDefault="00404184" w:rsidP="003716DE">
      <w:pPr>
        <w:pStyle w:val="Zkladntext"/>
        <w:rPr>
          <w:b/>
          <w:color w:val="FF0000"/>
          <w:sz w:val="20"/>
        </w:rPr>
      </w:pPr>
    </w:p>
    <w:p w14:paraId="01960B4B" w14:textId="0F90C797" w:rsidR="003716DE" w:rsidRPr="008813E5" w:rsidRDefault="008B5B6B" w:rsidP="003716DE">
      <w:pPr>
        <w:pStyle w:val="Zkladntext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</w:rPr>
                <m:t>s</m:t>
              </m:r>
            </m:sub>
          </m:sSub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ž</m:t>
                  </m:r>
                </m:sub>
              </m:sSub>
            </m:den>
          </m:f>
          <m:r>
            <w:rPr>
              <w:rFonts w:ascii="Cambria Math" w:hAnsi="Cambria Math"/>
              <w:sz w:val="20"/>
            </w:rPr>
            <m:t>*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p </m:t>
              </m:r>
            </m:sub>
          </m:sSub>
          <m:r>
            <w:rPr>
              <w:rFonts w:ascii="Cambria Math" w:hAnsi="Cambria Math"/>
              <w:sz w:val="20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</w:rPr>
                <m:t>p</m:t>
              </m:r>
            </m:sub>
          </m:sSub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5</m:t>
              </m:r>
            </m:num>
            <m:den>
              <m:r>
                <w:rPr>
                  <w:rFonts w:ascii="Cambria Math" w:hAnsi="Cambria Math"/>
                  <w:sz w:val="20"/>
                </w:rPr>
                <m:t>10</m:t>
              </m:r>
            </m:den>
          </m:f>
          <m:r>
            <w:rPr>
              <w:rFonts w:ascii="Cambria Math" w:hAnsi="Cambria Math"/>
              <w:sz w:val="20"/>
            </w:rPr>
            <m:t xml:space="preserve">* 59 - </m:t>
          </m:r>
          <m:r>
            <w:rPr>
              <w:rFonts w:ascii="Cambria Math" w:hAnsi="Cambria Math"/>
              <w:sz w:val="20"/>
            </w:rPr>
            <m:t>6,6</m:t>
          </m:r>
          <m:r>
            <w:rPr>
              <w:rFonts w:ascii="Cambria Math" w:hAnsi="Cambria Math"/>
              <w:sz w:val="20"/>
            </w:rPr>
            <m:t>=2</m:t>
          </m:r>
          <m:r>
            <w:rPr>
              <w:rFonts w:ascii="Cambria Math" w:hAnsi="Cambria Math"/>
              <w:sz w:val="20"/>
            </w:rPr>
            <m:t>6</m:t>
          </m:r>
          <m:r>
            <w:rPr>
              <w:rFonts w:ascii="Cambria Math" w:hAnsi="Cambria Math"/>
              <w:sz w:val="20"/>
            </w:rPr>
            <m:t>,</m:t>
          </m:r>
          <m:r>
            <w:rPr>
              <w:rFonts w:ascii="Cambria Math" w:hAnsi="Cambria Math"/>
              <w:sz w:val="20"/>
            </w:rPr>
            <m:t>2</m:t>
          </m:r>
          <m:r>
            <w:rPr>
              <w:rFonts w:ascii="Cambria Math" w:hAnsi="Cambria Math"/>
              <w:sz w:val="20"/>
            </w:rPr>
            <m:t xml:space="preserve"> m</m:t>
          </m:r>
        </m:oMath>
      </m:oMathPara>
    </w:p>
    <w:p w14:paraId="743BE35B" w14:textId="77777777" w:rsidR="003716DE" w:rsidRDefault="003716DE" w:rsidP="003716DE">
      <w:pPr>
        <w:pStyle w:val="Zkladntext"/>
      </w:pPr>
    </w:p>
    <w:p w14:paraId="33F267A2" w14:textId="54CA82F3" w:rsidR="005E6917" w:rsidRPr="007F15B5" w:rsidRDefault="005E6917" w:rsidP="005E6917">
      <w:pPr>
        <w:pStyle w:val="Zkladntext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Rozhledové pole </w:t>
      </w:r>
      <w:proofErr w:type="spellStart"/>
      <w:r>
        <w:rPr>
          <w:rFonts w:ascii="Segoe UI" w:hAnsi="Segoe UI" w:cs="Segoe UI"/>
          <w:b/>
          <w:sz w:val="20"/>
        </w:rPr>
        <w:t>Lp</w:t>
      </w:r>
      <w:r>
        <w:rPr>
          <w:rFonts w:ascii="Segoe UI" w:hAnsi="Segoe UI" w:cs="Segoe UI"/>
          <w:b/>
          <w:sz w:val="20"/>
        </w:rPr>
        <w:t>ř</w:t>
      </w:r>
      <w:proofErr w:type="spellEnd"/>
      <w:r>
        <w:rPr>
          <w:rFonts w:ascii="Segoe UI" w:hAnsi="Segoe UI" w:cs="Segoe UI"/>
          <w:b/>
          <w:sz w:val="20"/>
        </w:rPr>
        <w:t xml:space="preserve"> pro </w:t>
      </w:r>
      <w:r>
        <w:rPr>
          <w:rFonts w:ascii="Segoe UI" w:hAnsi="Segoe UI" w:cs="Segoe UI"/>
          <w:b/>
          <w:sz w:val="20"/>
        </w:rPr>
        <w:t>chodce</w:t>
      </w:r>
      <w:r>
        <w:rPr>
          <w:rFonts w:ascii="Segoe UI" w:hAnsi="Segoe UI" w:cs="Segoe UI"/>
          <w:b/>
          <w:sz w:val="20"/>
        </w:rPr>
        <w:t xml:space="preserve"> při poruše PZS </w:t>
      </w:r>
      <w:r w:rsidRPr="007F15B5">
        <w:rPr>
          <w:rFonts w:ascii="Segoe UI" w:hAnsi="Segoe UI" w:cs="Segoe UI"/>
          <w:sz w:val="20"/>
        </w:rPr>
        <w:t xml:space="preserve">dle přílohy </w:t>
      </w:r>
      <w:r>
        <w:rPr>
          <w:rFonts w:ascii="Segoe UI" w:hAnsi="Segoe UI" w:cs="Segoe UI"/>
          <w:sz w:val="20"/>
        </w:rPr>
        <w:t>D</w:t>
      </w:r>
      <w:r w:rsidRPr="007F15B5">
        <w:rPr>
          <w:rFonts w:ascii="Segoe UI" w:hAnsi="Segoe UI" w:cs="Segoe UI"/>
          <w:b/>
          <w:sz w:val="20"/>
        </w:rPr>
        <w:t>:</w:t>
      </w:r>
    </w:p>
    <w:p w14:paraId="757E70CA" w14:textId="77777777" w:rsidR="005E6917" w:rsidRDefault="005E6917" w:rsidP="005E6917">
      <w:pPr>
        <w:pStyle w:val="Zkladntext"/>
      </w:pPr>
    </w:p>
    <w:p w14:paraId="0EB9E567" w14:textId="5B19D2E1" w:rsidR="005E6917" w:rsidRPr="008813E5" w:rsidRDefault="005E6917" w:rsidP="005E6917">
      <w:pPr>
        <w:pStyle w:val="Zkladntext"/>
        <w:rPr>
          <w:b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p</m:t>
              </m:r>
              <m:r>
                <w:rPr>
                  <w:rFonts w:ascii="Cambria Math" w:hAnsi="Cambria Math"/>
                  <w:sz w:val="20"/>
                </w:rPr>
                <m:t>ř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ž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20"/>
            </w:rPr>
            <m:t>*</m:t>
          </m:r>
          <m:d>
            <m:d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p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ř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sub>
              </m:sSub>
            </m:e>
          </m:d>
        </m:oMath>
      </m:oMathPara>
    </w:p>
    <w:p w14:paraId="0CA2692D" w14:textId="77777777" w:rsidR="005E6917" w:rsidRPr="00095902" w:rsidRDefault="005E6917" w:rsidP="005E6917">
      <w:pPr>
        <w:pStyle w:val="Zkladntext"/>
        <w:rPr>
          <w:sz w:val="20"/>
        </w:rPr>
      </w:pPr>
    </w:p>
    <w:p w14:paraId="4DA9A522" w14:textId="41389382" w:rsidR="005E6917" w:rsidRPr="00404184" w:rsidRDefault="005E6917" w:rsidP="005E6917">
      <w:pPr>
        <w:pStyle w:val="Zkladntext"/>
        <w:rPr>
          <w:b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p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ř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10</m:t>
              </m:r>
            </m:num>
            <m:den>
              <m:r>
                <w:rPr>
                  <w:rFonts w:ascii="Cambria Math" w:hAnsi="Cambria Math"/>
                  <w:sz w:val="20"/>
                </w:rPr>
                <m:t>4</m:t>
              </m:r>
            </m:den>
          </m:f>
          <m:r>
            <w:rPr>
              <w:rFonts w:ascii="Cambria Math" w:hAnsi="Cambria Math"/>
              <w:sz w:val="20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5</m:t>
              </m:r>
              <m:r>
                <w:rPr>
                  <w:rFonts w:ascii="Cambria Math" w:hAnsi="Cambria Math"/>
                  <w:sz w:val="20"/>
                </w:rPr>
                <m:t xml:space="preserve">,6+ </m:t>
              </m:r>
              <m:r>
                <w:rPr>
                  <w:rFonts w:ascii="Cambria Math" w:hAnsi="Cambria Math"/>
                  <w:sz w:val="20"/>
                </w:rPr>
                <m:t>3</m:t>
              </m:r>
            </m:e>
          </m:d>
          <m:r>
            <w:rPr>
              <w:rFonts w:ascii="Cambria Math" w:hAnsi="Cambria Math"/>
              <w:sz w:val="20"/>
            </w:rPr>
            <m:t>=</m:t>
          </m:r>
          <m:r>
            <w:rPr>
              <w:rFonts w:ascii="Cambria Math" w:hAnsi="Cambria Math"/>
              <w:sz w:val="20"/>
            </w:rPr>
            <m:t>21</m:t>
          </m:r>
          <m:r>
            <w:rPr>
              <w:rFonts w:ascii="Cambria Math" w:hAnsi="Cambria Math"/>
              <w:sz w:val="20"/>
            </w:rPr>
            <m:t>,</m:t>
          </m:r>
          <m:r>
            <w:rPr>
              <w:rFonts w:ascii="Cambria Math" w:hAnsi="Cambria Math"/>
              <w:sz w:val="20"/>
            </w:rPr>
            <m:t>5</m:t>
          </m:r>
          <m:r>
            <w:rPr>
              <w:rFonts w:ascii="Cambria Math" w:hAnsi="Cambria Math"/>
              <w:sz w:val="20"/>
            </w:rPr>
            <m:t>=</m:t>
          </m:r>
          <m:r>
            <m:rPr>
              <m:sty m:val="bi"/>
            </m:rPr>
            <w:rPr>
              <w:rFonts w:ascii="Cambria Math" w:hAnsi="Cambria Math"/>
              <w:sz w:val="20"/>
            </w:rPr>
            <m:t>22</m:t>
          </m:r>
          <m:r>
            <m:rPr>
              <m:sty m:val="bi"/>
            </m:rPr>
            <w:rPr>
              <w:rFonts w:ascii="Cambria Math" w:hAnsi="Cambria Math"/>
              <w:sz w:val="20"/>
            </w:rPr>
            <m:t xml:space="preserve"> m</m:t>
          </m:r>
        </m:oMath>
      </m:oMathPara>
    </w:p>
    <w:p w14:paraId="0030F5A1" w14:textId="77777777" w:rsidR="005E6917" w:rsidRDefault="005E6917" w:rsidP="005E6917">
      <w:pPr>
        <w:pStyle w:val="Zkladntext"/>
        <w:rPr>
          <w:b/>
          <w:sz w:val="20"/>
        </w:rPr>
      </w:pPr>
    </w:p>
    <w:p w14:paraId="714BC0A8" w14:textId="1E4ACD28" w:rsidR="005E6917" w:rsidRPr="008813E5" w:rsidRDefault="005E6917" w:rsidP="005E6917">
      <w:pPr>
        <w:pStyle w:val="Zkladntext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</w:rPr>
                <m:t>p</m:t>
              </m:r>
              <m:r>
                <w:rPr>
                  <w:rFonts w:ascii="Cambria Math" w:hAnsi="Cambria Math"/>
                  <w:sz w:val="20"/>
                </w:rPr>
                <m:t>ř</m:t>
              </m:r>
            </m:sub>
          </m:sSub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3</m:t>
              </m:r>
              <m:r>
                <w:rPr>
                  <w:rFonts w:ascii="Cambria Math" w:hAnsi="Cambria Math"/>
                  <w:sz w:val="20"/>
                </w:rPr>
                <m:t>+2,5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0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3</m:t>
              </m:r>
              <m:r>
                <w:rPr>
                  <w:rFonts w:ascii="Cambria Math" w:hAnsi="Cambria Math"/>
                  <w:sz w:val="20"/>
                </w:rPr>
                <m:t>+2,5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0"/>
                    </w:rPr>
                    <m:t>100</m:t>
                  </m:r>
                </m:e>
              </m:func>
            </m:den>
          </m:f>
          <m:r>
            <w:rPr>
              <w:rFonts w:ascii="Cambria Math" w:hAnsi="Cambria Math"/>
              <w:sz w:val="20"/>
            </w:rPr>
            <m:t xml:space="preserve">=  </m:t>
          </m:r>
          <m:r>
            <w:rPr>
              <w:rFonts w:ascii="Cambria Math" w:hAnsi="Cambria Math"/>
              <w:sz w:val="20"/>
            </w:rPr>
            <m:t>5</m:t>
          </m:r>
          <m:r>
            <w:rPr>
              <w:rFonts w:ascii="Cambria Math" w:hAnsi="Cambria Math"/>
              <w:sz w:val="20"/>
            </w:rPr>
            <m:t>,</m:t>
          </m:r>
          <m:r>
            <w:rPr>
              <w:rFonts w:ascii="Cambria Math" w:hAnsi="Cambria Math"/>
              <w:sz w:val="20"/>
            </w:rPr>
            <m:t>59</m:t>
          </m:r>
          <m:r>
            <w:rPr>
              <w:rFonts w:ascii="Cambria Math" w:hAnsi="Cambria Math"/>
              <w:sz w:val="20"/>
            </w:rPr>
            <m:t xml:space="preserve"> m</m:t>
          </m:r>
        </m:oMath>
      </m:oMathPara>
    </w:p>
    <w:p w14:paraId="022ADC75" w14:textId="77777777" w:rsidR="005E6917" w:rsidRPr="008813E5" w:rsidRDefault="005E6917" w:rsidP="005E6917">
      <w:pPr>
        <w:pStyle w:val="Zkladntext"/>
        <w:rPr>
          <w:b/>
          <w:color w:val="FF0000"/>
          <w:sz w:val="20"/>
        </w:rPr>
      </w:pPr>
    </w:p>
    <w:p w14:paraId="415813E6" w14:textId="6431DEA1" w:rsidR="005E6917" w:rsidRPr="008813E5" w:rsidRDefault="005E6917" w:rsidP="005E6917">
      <w:pPr>
        <w:pStyle w:val="Zkladntext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</w:rPr>
                <m:t>v</m:t>
              </m:r>
            </m:sub>
          </m:sSub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4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ž</m:t>
                  </m:r>
                </m:sub>
              </m:sSub>
            </m:den>
          </m:f>
          <m:r>
            <w:rPr>
              <w:rFonts w:ascii="Cambria Math" w:hAnsi="Cambria Math"/>
              <w:sz w:val="20"/>
            </w:rPr>
            <m:t>*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p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ř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 </m:t>
              </m:r>
            </m:sub>
          </m:sSub>
          <m:r>
            <w:rPr>
              <w:rFonts w:ascii="Cambria Math" w:hAnsi="Cambria Math"/>
              <w:sz w:val="20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</w:rPr>
                <m:t>p</m:t>
              </m:r>
              <m:r>
                <w:rPr>
                  <w:rFonts w:ascii="Cambria Math" w:hAnsi="Cambria Math"/>
                  <w:sz w:val="20"/>
                </w:rPr>
                <m:t>ř</m:t>
              </m:r>
            </m:sub>
          </m:sSub>
          <m:r>
            <w:rPr>
              <w:rFonts w:ascii="Cambria Math" w:hAnsi="Cambria Math"/>
              <w:sz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4</m:t>
              </m:r>
            </m:num>
            <m:den>
              <m:r>
                <w:rPr>
                  <w:rFonts w:ascii="Cambria Math" w:hAnsi="Cambria Math"/>
                  <w:sz w:val="20"/>
                </w:rPr>
                <m:t>10</m:t>
              </m:r>
            </m:den>
          </m:f>
          <m:r>
            <w:rPr>
              <w:rFonts w:ascii="Cambria Math" w:hAnsi="Cambria Math"/>
              <w:sz w:val="20"/>
            </w:rPr>
            <m:t xml:space="preserve">* </m:t>
          </m:r>
          <m:r>
            <w:rPr>
              <w:rFonts w:ascii="Cambria Math" w:hAnsi="Cambria Math"/>
              <w:sz w:val="20"/>
            </w:rPr>
            <m:t>22</m:t>
          </m:r>
          <m:r>
            <w:rPr>
              <w:rFonts w:ascii="Cambria Math" w:hAnsi="Cambria Math"/>
              <w:sz w:val="20"/>
            </w:rPr>
            <m:t xml:space="preserve"> - </m:t>
          </m:r>
          <m:r>
            <w:rPr>
              <w:rFonts w:ascii="Cambria Math" w:hAnsi="Cambria Math"/>
              <w:sz w:val="20"/>
            </w:rPr>
            <m:t>5</m:t>
          </m:r>
          <m:r>
            <w:rPr>
              <w:rFonts w:ascii="Cambria Math" w:hAnsi="Cambria Math"/>
              <w:sz w:val="20"/>
            </w:rPr>
            <m:t>,6=6,</m:t>
          </m:r>
          <m:r>
            <w:rPr>
              <w:rFonts w:ascii="Cambria Math" w:hAnsi="Cambria Math"/>
              <w:sz w:val="20"/>
            </w:rPr>
            <m:t>56</m:t>
          </m:r>
          <m:r>
            <w:rPr>
              <w:rFonts w:ascii="Cambria Math" w:hAnsi="Cambria Math"/>
              <w:sz w:val="20"/>
            </w:rPr>
            <m:t>m</m:t>
          </m:r>
        </m:oMath>
      </m:oMathPara>
    </w:p>
    <w:p w14:paraId="388E1338" w14:textId="77777777" w:rsidR="003716DE" w:rsidRPr="00835190" w:rsidRDefault="003716DE" w:rsidP="003716DE">
      <w:pPr>
        <w:pStyle w:val="Zkladntext"/>
        <w:rPr>
          <w:color w:val="FF0000"/>
        </w:rPr>
      </w:pPr>
    </w:p>
    <w:p w14:paraId="3D8425C8" w14:textId="77777777" w:rsidR="003716DE" w:rsidRPr="008813E5" w:rsidRDefault="003716DE" w:rsidP="003716DE">
      <w:pPr>
        <w:pStyle w:val="Zkladntext"/>
        <w:rPr>
          <w:rFonts w:ascii="Segoe UI" w:hAnsi="Segoe UI" w:cs="Segoe UI"/>
          <w:b/>
          <w:sz w:val="20"/>
        </w:rPr>
      </w:pPr>
      <w:r w:rsidRPr="008813E5">
        <w:rPr>
          <w:rFonts w:ascii="Segoe UI" w:hAnsi="Segoe UI" w:cs="Segoe UI"/>
          <w:b/>
          <w:sz w:val="20"/>
        </w:rPr>
        <w:t xml:space="preserve">Rozhledové poměry na přejezdech s cyklistickým provozem </w:t>
      </w:r>
      <w:r w:rsidRPr="008813E5">
        <w:rPr>
          <w:rFonts w:ascii="Segoe UI" w:hAnsi="Segoe UI" w:cs="Segoe UI"/>
          <w:sz w:val="20"/>
        </w:rPr>
        <w:t>dle 7.6</w:t>
      </w:r>
      <w:r w:rsidRPr="008813E5">
        <w:rPr>
          <w:rFonts w:ascii="Segoe UI" w:hAnsi="Segoe UI" w:cs="Segoe UI"/>
          <w:b/>
          <w:sz w:val="20"/>
        </w:rPr>
        <w:t>:</w:t>
      </w:r>
    </w:p>
    <w:p w14:paraId="11AA4CB7" w14:textId="77777777" w:rsidR="00630607" w:rsidRPr="008813E5" w:rsidRDefault="008813E5" w:rsidP="005453F6">
      <w:pPr>
        <w:pStyle w:val="Zkladntext"/>
        <w:rPr>
          <w:rFonts w:ascii="Segoe UI" w:hAnsi="Segoe UI" w:cs="Segoe UI"/>
          <w:sz w:val="22"/>
          <w:szCs w:val="22"/>
        </w:rPr>
      </w:pPr>
      <w:r w:rsidRPr="008813E5">
        <w:rPr>
          <w:rFonts w:ascii="Segoe UI" w:hAnsi="Segoe UI" w:cs="Segoe UI"/>
          <w:sz w:val="22"/>
          <w:szCs w:val="22"/>
        </w:rPr>
        <w:t>rozhledové poměry pokryty v rámci rozhledového pole řidiče.</w:t>
      </w:r>
    </w:p>
    <w:sectPr w:rsidR="00630607" w:rsidRPr="008813E5" w:rsidSect="00CD1B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397" w:footer="56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FD813" w14:textId="77777777" w:rsidR="008B5B6B" w:rsidRDefault="008B5B6B">
      <w:r>
        <w:separator/>
      </w:r>
    </w:p>
  </w:endnote>
  <w:endnote w:type="continuationSeparator" w:id="0">
    <w:p w14:paraId="04F7317C" w14:textId="77777777" w:rsidR="008B5B6B" w:rsidRDefault="008B5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B7AA" w14:textId="77777777" w:rsidR="008016AE" w:rsidRDefault="008016AE" w:rsidP="004F15D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B02B3EC" w14:textId="77777777" w:rsidR="008016AE" w:rsidRDefault="008016AE" w:rsidP="00623C8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B76EE" w14:textId="77777777" w:rsidR="008016AE" w:rsidRDefault="008016AE" w:rsidP="0045216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36B22">
      <w:rPr>
        <w:rStyle w:val="slostrnky"/>
        <w:noProof/>
      </w:rPr>
      <w:t>2</w:t>
    </w:r>
    <w:r>
      <w:rPr>
        <w:rStyle w:val="slostrnky"/>
      </w:rPr>
      <w:fldChar w:fldCharType="end"/>
    </w:r>
  </w:p>
  <w:p w14:paraId="2C9E4468" w14:textId="77777777" w:rsidR="008016AE" w:rsidRDefault="008016AE" w:rsidP="0059288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               </w:t>
    </w:r>
  </w:p>
  <w:p w14:paraId="4EB3093F" w14:textId="77777777" w:rsidR="008016AE" w:rsidRDefault="008016AE" w:rsidP="004F15DD">
    <w:pPr>
      <w:pStyle w:val="Zpat"/>
      <w:framePr w:wrap="around" w:vAnchor="text" w:hAnchor="page" w:x="10342" w:y="44"/>
      <w:rPr>
        <w:rStyle w:val="slostrnky"/>
      </w:rPr>
    </w:pPr>
  </w:p>
  <w:p w14:paraId="457689F5" w14:textId="77777777" w:rsidR="008016AE" w:rsidRPr="0063717D" w:rsidRDefault="008016AE" w:rsidP="003716DE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B423" w14:textId="77777777" w:rsidR="003716DE" w:rsidRDefault="003716DE" w:rsidP="003716DE">
    <w:pPr>
      <w:pStyle w:val="Zhlav"/>
      <w:spacing w:after="240"/>
    </w:pPr>
  </w:p>
  <w:p w14:paraId="61557C68" w14:textId="77777777" w:rsidR="003716DE" w:rsidRDefault="003716DE" w:rsidP="003716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3240F">
      <w:rPr>
        <w:rStyle w:val="slostrnky"/>
        <w:noProof/>
      </w:rPr>
      <w:t>1</w:t>
    </w:r>
    <w:r>
      <w:rPr>
        <w:rStyle w:val="slostrnky"/>
      </w:rPr>
      <w:fldChar w:fldCharType="end"/>
    </w:r>
  </w:p>
  <w:p w14:paraId="27927C85" w14:textId="77777777" w:rsidR="008813E5" w:rsidRDefault="008813E5" w:rsidP="008813E5">
    <w:pPr>
      <w:pStyle w:val="Zpat"/>
    </w:pPr>
    <w:r>
      <w:rPr>
        <w:rFonts w:ascii="Verdana" w:hAnsi="Verdana"/>
        <w:color w:val="2F5496"/>
        <w:sz w:val="16"/>
        <w:szCs w:val="16"/>
      </w:rPr>
      <w:t>Rozhledové poměry PZS P6541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AFE8" w14:textId="77777777" w:rsidR="008B5B6B" w:rsidRDefault="008B5B6B">
      <w:r>
        <w:separator/>
      </w:r>
    </w:p>
  </w:footnote>
  <w:footnote w:type="continuationSeparator" w:id="0">
    <w:p w14:paraId="189AC39B" w14:textId="77777777" w:rsidR="008B5B6B" w:rsidRDefault="008B5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F04F" w14:textId="77777777" w:rsidR="008016AE" w:rsidRDefault="008813E5" w:rsidP="005C49B3">
    <w:pPr>
      <w:tabs>
        <w:tab w:val="left" w:pos="426"/>
        <w:tab w:val="left" w:pos="1276"/>
        <w:tab w:val="left" w:pos="7797"/>
      </w:tabs>
      <w:outlineLvl w:val="0"/>
      <w:rPr>
        <w:rFonts w:ascii="Verdana" w:hAnsi="Verdana" w:cs="Verdana"/>
        <w:noProof/>
        <w:color w:val="17365D"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C3EA024" wp14:editId="59924CEF">
          <wp:simplePos x="0" y="0"/>
          <wp:positionH relativeFrom="column">
            <wp:posOffset>4939665</wp:posOffset>
          </wp:positionH>
          <wp:positionV relativeFrom="paragraph">
            <wp:posOffset>10160</wp:posOffset>
          </wp:positionV>
          <wp:extent cx="770890" cy="231775"/>
          <wp:effectExtent l="0" t="0" r="0" b="0"/>
          <wp:wrapNone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231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16AE">
      <w:rPr>
        <w:rFonts w:ascii="Verdana" w:hAnsi="Verdana" w:cs="Verdana"/>
        <w:noProof/>
        <w:color w:val="17365D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DE56" w14:textId="77777777" w:rsidR="006A7887" w:rsidRDefault="008813E5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5C9E4E14" wp14:editId="40264CA0">
              <wp:simplePos x="0" y="0"/>
              <wp:positionH relativeFrom="column">
                <wp:posOffset>4573905</wp:posOffset>
              </wp:positionH>
              <wp:positionV relativeFrom="paragraph">
                <wp:posOffset>-41910</wp:posOffset>
              </wp:positionV>
              <wp:extent cx="1450340" cy="638175"/>
              <wp:effectExtent l="0" t="0" r="0" b="0"/>
              <wp:wrapSquare wrapText="bothSides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0340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DAF05" w14:textId="77777777" w:rsidR="006A7887" w:rsidRDefault="008813E5">
                          <w:r w:rsidRPr="006A7887">
                            <w:rPr>
                              <w:noProof/>
                            </w:rPr>
                            <w:drawing>
                              <wp:inline distT="0" distB="0" distL="0" distR="0" wp14:anchorId="73AEA579" wp14:editId="0E0F0873">
                                <wp:extent cx="944880" cy="281940"/>
                                <wp:effectExtent l="0" t="0" r="0" b="0"/>
                                <wp:docPr id="4" name="obráze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4880" cy="281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E01821" w14:textId="77777777" w:rsidR="006A7887" w:rsidRDefault="006A7887" w:rsidP="006A7887">
                          <w:pPr>
                            <w:tabs>
                              <w:tab w:val="left" w:pos="426"/>
                              <w:tab w:val="left" w:pos="1276"/>
                              <w:tab w:val="left" w:pos="4111"/>
                              <w:tab w:val="left" w:pos="7797"/>
                            </w:tabs>
                            <w:outlineLvl w:val="0"/>
                            <w:rPr>
                              <w:rFonts w:cs="Verdana"/>
                              <w:noProof/>
                              <w:color w:val="17365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noProof/>
                              <w:color w:val="17365D"/>
                              <w:sz w:val="16"/>
                              <w:szCs w:val="16"/>
                            </w:rPr>
                            <w:t>Kasárenská 4063/4</w:t>
                          </w:r>
                        </w:p>
                        <w:p w14:paraId="180A5E24" w14:textId="77777777" w:rsidR="006A7887" w:rsidRPr="006A7887" w:rsidRDefault="006A7887" w:rsidP="006A7887">
                          <w:pPr>
                            <w:tabs>
                              <w:tab w:val="left" w:pos="426"/>
                              <w:tab w:val="left" w:pos="1276"/>
                              <w:tab w:val="left" w:pos="4111"/>
                              <w:tab w:val="left" w:pos="7797"/>
                            </w:tabs>
                            <w:outlineLvl w:val="0"/>
                            <w:rPr>
                              <w:rFonts w:ascii="Verdana" w:hAnsi="Verdana" w:cs="Verdana"/>
                              <w:noProof/>
                              <w:color w:val="17365D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17365D"/>
                              <w:sz w:val="16"/>
                              <w:szCs w:val="16"/>
                            </w:rPr>
                            <w:t>695 01 Hodonín</w:t>
                          </w:r>
                        </w:p>
                        <w:p w14:paraId="60CA4EBD" w14:textId="77777777" w:rsidR="006A7887" w:rsidRDefault="006A788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9E4E1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60.15pt;margin-top:-3.3pt;width:114.2pt;height:50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" stroked="f">
              <v:textbox>
                <w:txbxContent>
                  <w:p w14:paraId="166DAF05" w14:textId="77777777" w:rsidR="006A7887" w:rsidRDefault="008813E5">
                    <w:r w:rsidRPr="006A7887">
                      <w:rPr>
                        <w:noProof/>
                      </w:rPr>
                      <w:drawing>
                        <wp:inline distT="0" distB="0" distL="0" distR="0" wp14:anchorId="73AEA579" wp14:editId="0E0F0873">
                          <wp:extent cx="944880" cy="281940"/>
                          <wp:effectExtent l="0" t="0" r="0" b="0"/>
                          <wp:docPr id="4" name="obráze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4880" cy="2819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8E01821" w14:textId="77777777" w:rsidR="006A7887" w:rsidRDefault="006A7887" w:rsidP="006A7887">
                    <w:pPr>
                      <w:tabs>
                        <w:tab w:val="left" w:pos="426"/>
                        <w:tab w:val="left" w:pos="1276"/>
                        <w:tab w:val="left" w:pos="4111"/>
                        <w:tab w:val="left" w:pos="7797"/>
                      </w:tabs>
                      <w:outlineLvl w:val="0"/>
                      <w:rPr>
                        <w:rFonts w:cs="Verdana"/>
                        <w:noProof/>
                        <w:color w:val="17365D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noProof/>
                        <w:color w:val="17365D"/>
                        <w:sz w:val="16"/>
                        <w:szCs w:val="16"/>
                      </w:rPr>
                      <w:t>Kasárenská 4063/4</w:t>
                    </w:r>
                  </w:p>
                  <w:p w14:paraId="180A5E24" w14:textId="77777777" w:rsidR="006A7887" w:rsidRPr="006A7887" w:rsidRDefault="006A7887" w:rsidP="006A7887">
                    <w:pPr>
                      <w:tabs>
                        <w:tab w:val="left" w:pos="426"/>
                        <w:tab w:val="left" w:pos="1276"/>
                        <w:tab w:val="left" w:pos="4111"/>
                        <w:tab w:val="left" w:pos="7797"/>
                      </w:tabs>
                      <w:outlineLvl w:val="0"/>
                      <w:rPr>
                        <w:rFonts w:ascii="Verdana" w:hAnsi="Verdana" w:cs="Verdana"/>
                        <w:noProof/>
                        <w:color w:val="17365D"/>
                        <w:sz w:val="16"/>
                        <w:szCs w:val="16"/>
                      </w:rPr>
                    </w:pPr>
                    <w:r>
                      <w:rPr>
                        <w:color w:val="17365D"/>
                        <w:sz w:val="16"/>
                        <w:szCs w:val="16"/>
                      </w:rPr>
                      <w:t>695 01 Hodonín</w:t>
                    </w:r>
                  </w:p>
                  <w:p w14:paraId="60CA4EBD" w14:textId="77777777" w:rsidR="006A7887" w:rsidRDefault="006A7887"/>
                </w:txbxContent>
              </v:textbox>
              <w10:wrap type="squar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18567D87" wp14:editId="491A70FE">
              <wp:simplePos x="0" y="0"/>
              <wp:positionH relativeFrom="column">
                <wp:posOffset>-225425</wp:posOffset>
              </wp:positionH>
              <wp:positionV relativeFrom="paragraph">
                <wp:posOffset>-41910</wp:posOffset>
              </wp:positionV>
              <wp:extent cx="2496820" cy="457200"/>
              <wp:effectExtent l="0" t="0" r="0" b="0"/>
              <wp:wrapSquare wrapText="bothSides"/>
              <wp:docPr id="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682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9D8C0" w14:textId="77777777" w:rsidR="006A7887" w:rsidRDefault="006A7887" w:rsidP="006A7887">
                          <w:pPr>
                            <w:tabs>
                              <w:tab w:val="left" w:pos="426"/>
                              <w:tab w:val="left" w:pos="1276"/>
                              <w:tab w:val="left" w:pos="7797"/>
                            </w:tabs>
                            <w:outlineLvl w:val="0"/>
                            <w:rPr>
                              <w:rFonts w:ascii="Verdana" w:hAnsi="Verdana" w:cs="Verdana"/>
                              <w:noProof/>
                              <w:color w:val="17365D"/>
                              <w:sz w:val="16"/>
                              <w:szCs w:val="16"/>
                            </w:rPr>
                          </w:pPr>
                        </w:p>
                        <w:p w14:paraId="3A6D102C" w14:textId="02E0D15E" w:rsidR="006A7887" w:rsidRDefault="00F1368E" w:rsidP="006A7887">
                          <w:r>
                            <w:rPr>
                              <w:rFonts w:ascii="Verdana" w:hAnsi="Verdana" w:cs="Verdana"/>
                              <w:noProof/>
                              <w:color w:val="17365D"/>
                              <w:sz w:val="16"/>
                              <w:szCs w:val="16"/>
                            </w:rPr>
                            <w:t>Úprava přejezdu P7308 u Kauflandu, v km 1,585 trati Kroměříž - Zborovice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8567D87" id="_x0000_s1027" type="#_x0000_t202" style="position:absolute;margin-left:-17.75pt;margin-top:-3.3pt;width:196.6pt;height:3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" stroked="f">
              <v:textbox style="mso-fit-shape-to-text:t">
                <w:txbxContent>
                  <w:p w14:paraId="2229D8C0" w14:textId="77777777" w:rsidR="006A7887" w:rsidRDefault="006A7887" w:rsidP="006A7887">
                    <w:pPr>
                      <w:tabs>
                        <w:tab w:val="left" w:pos="426"/>
                        <w:tab w:val="left" w:pos="1276"/>
                        <w:tab w:val="left" w:pos="7797"/>
                      </w:tabs>
                      <w:outlineLvl w:val="0"/>
                      <w:rPr>
                        <w:rFonts w:ascii="Verdana" w:hAnsi="Verdana" w:cs="Verdana"/>
                        <w:noProof/>
                        <w:color w:val="17365D"/>
                        <w:sz w:val="16"/>
                        <w:szCs w:val="16"/>
                      </w:rPr>
                    </w:pPr>
                  </w:p>
                  <w:p w14:paraId="3A6D102C" w14:textId="02E0D15E" w:rsidR="006A7887" w:rsidRDefault="00F1368E" w:rsidP="006A7887">
                    <w:r>
                      <w:rPr>
                        <w:rFonts w:ascii="Verdana" w:hAnsi="Verdana" w:cs="Verdana"/>
                        <w:noProof/>
                        <w:color w:val="17365D"/>
                        <w:sz w:val="16"/>
                        <w:szCs w:val="16"/>
                      </w:rPr>
                      <w:t>Úprava přejezdu P7308 u Kauflandu, v km 1,585 trati Kroměříž - Zborovice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1" w15:restartNumberingAfterBreak="0">
    <w:nsid w:val="01571CC5"/>
    <w:multiLevelType w:val="hybridMultilevel"/>
    <w:tmpl w:val="CAC8DCAE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7F5929"/>
    <w:multiLevelType w:val="hybridMultilevel"/>
    <w:tmpl w:val="5ED0C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CD7C3F"/>
    <w:multiLevelType w:val="hybridMultilevel"/>
    <w:tmpl w:val="8760E10C"/>
    <w:lvl w:ilvl="0" w:tplc="5C3E18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14DC9"/>
    <w:multiLevelType w:val="hybridMultilevel"/>
    <w:tmpl w:val="B96E5DD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676D40"/>
    <w:multiLevelType w:val="multilevel"/>
    <w:tmpl w:val="1C403BF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9912AD"/>
    <w:multiLevelType w:val="hybridMultilevel"/>
    <w:tmpl w:val="3E48D038"/>
    <w:lvl w:ilvl="0" w:tplc="5FDE589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16B5B49"/>
    <w:multiLevelType w:val="multilevel"/>
    <w:tmpl w:val="2020D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14A352C9"/>
    <w:multiLevelType w:val="multilevel"/>
    <w:tmpl w:val="38F2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9" w15:restartNumberingAfterBreak="0">
    <w:nsid w:val="1805303D"/>
    <w:multiLevelType w:val="hybridMultilevel"/>
    <w:tmpl w:val="BC12A7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931C8D"/>
    <w:multiLevelType w:val="hybridMultilevel"/>
    <w:tmpl w:val="56BE0E38"/>
    <w:lvl w:ilvl="0" w:tplc="DAF81C4E">
      <w:start w:val="1"/>
      <w:numFmt w:val="lowerRoman"/>
      <w:lvlText w:val="%1)"/>
      <w:lvlJc w:val="left"/>
      <w:pPr>
        <w:ind w:left="24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23E5406B"/>
    <w:multiLevelType w:val="hybridMultilevel"/>
    <w:tmpl w:val="F2E262E6"/>
    <w:lvl w:ilvl="0" w:tplc="8AC2C4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0680D"/>
    <w:multiLevelType w:val="hybridMultilevel"/>
    <w:tmpl w:val="8E7E24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E5A71"/>
    <w:multiLevelType w:val="hybridMultilevel"/>
    <w:tmpl w:val="FB56C80E"/>
    <w:lvl w:ilvl="0" w:tplc="F6026A1A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1164FDB"/>
    <w:multiLevelType w:val="hybridMultilevel"/>
    <w:tmpl w:val="42B6A594"/>
    <w:lvl w:ilvl="0" w:tplc="AF1C6CE0">
      <w:start w:val="1"/>
      <w:numFmt w:val="upperLetter"/>
      <w:lvlText w:val="%1."/>
      <w:lvlJc w:val="left"/>
      <w:pPr>
        <w:tabs>
          <w:tab w:val="num" w:pos="855"/>
        </w:tabs>
        <w:ind w:left="855" w:hanging="49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E30933"/>
    <w:multiLevelType w:val="hybridMultilevel"/>
    <w:tmpl w:val="9D347D26"/>
    <w:lvl w:ilvl="0" w:tplc="D66A36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A76727"/>
    <w:multiLevelType w:val="multilevel"/>
    <w:tmpl w:val="1CDECEB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DB705F"/>
    <w:multiLevelType w:val="hybridMultilevel"/>
    <w:tmpl w:val="35F69A6A"/>
    <w:lvl w:ilvl="0" w:tplc="AFFE1D30">
      <w:start w:val="1"/>
      <w:numFmt w:val="lowerLetter"/>
      <w:lvlText w:val="%1)"/>
      <w:lvlJc w:val="left"/>
      <w:pPr>
        <w:tabs>
          <w:tab w:val="num" w:pos="435"/>
        </w:tabs>
        <w:ind w:left="4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AC9774D"/>
    <w:multiLevelType w:val="hybridMultilevel"/>
    <w:tmpl w:val="51FA79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A2287"/>
    <w:multiLevelType w:val="multilevel"/>
    <w:tmpl w:val="730E7AC2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0" w:hanging="1800"/>
      </w:pPr>
      <w:rPr>
        <w:rFonts w:hint="default"/>
      </w:rPr>
    </w:lvl>
  </w:abstractNum>
  <w:abstractNum w:abstractNumId="20" w15:restartNumberingAfterBreak="0">
    <w:nsid w:val="3F154B8D"/>
    <w:multiLevelType w:val="hybridMultilevel"/>
    <w:tmpl w:val="608C7086"/>
    <w:lvl w:ilvl="0" w:tplc="1E26163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18002F9"/>
    <w:multiLevelType w:val="hybridMultilevel"/>
    <w:tmpl w:val="822C6A4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A2BDB"/>
    <w:multiLevelType w:val="multilevel"/>
    <w:tmpl w:val="451233B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3A13419"/>
    <w:multiLevelType w:val="multilevel"/>
    <w:tmpl w:val="9FBEB83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3CC267B"/>
    <w:multiLevelType w:val="hybridMultilevel"/>
    <w:tmpl w:val="662C3892"/>
    <w:lvl w:ilvl="0" w:tplc="8DC8BD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934998"/>
    <w:multiLevelType w:val="hybridMultilevel"/>
    <w:tmpl w:val="7FC63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647A4"/>
    <w:multiLevelType w:val="hybridMultilevel"/>
    <w:tmpl w:val="D02818B4"/>
    <w:lvl w:ilvl="0" w:tplc="C818F5D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61E2FF1"/>
    <w:multiLevelType w:val="hybridMultilevel"/>
    <w:tmpl w:val="8570AFB8"/>
    <w:lvl w:ilvl="0" w:tplc="38AA1C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7FC51D6"/>
    <w:multiLevelType w:val="hybridMultilevel"/>
    <w:tmpl w:val="ECEA84DC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8785D4D"/>
    <w:multiLevelType w:val="hybridMultilevel"/>
    <w:tmpl w:val="347835C6"/>
    <w:lvl w:ilvl="0" w:tplc="E59E75C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BB52207"/>
    <w:multiLevelType w:val="hybridMultilevel"/>
    <w:tmpl w:val="4BCE6DEE"/>
    <w:lvl w:ilvl="0" w:tplc="04050015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1" w15:restartNumberingAfterBreak="0">
    <w:nsid w:val="509B1577"/>
    <w:multiLevelType w:val="hybridMultilevel"/>
    <w:tmpl w:val="46D6D5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BE6845"/>
    <w:multiLevelType w:val="hybridMultilevel"/>
    <w:tmpl w:val="B2C26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CA2BEE"/>
    <w:multiLevelType w:val="hybridMultilevel"/>
    <w:tmpl w:val="DB4C9F56"/>
    <w:lvl w:ilvl="0" w:tplc="8586F0BA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64106B"/>
    <w:multiLevelType w:val="multilevel"/>
    <w:tmpl w:val="FB56C80E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59AE2537"/>
    <w:multiLevelType w:val="multilevel"/>
    <w:tmpl w:val="77A0BFC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5" w:hanging="1800"/>
      </w:pPr>
      <w:rPr>
        <w:rFonts w:hint="default"/>
      </w:rPr>
    </w:lvl>
  </w:abstractNum>
  <w:abstractNum w:abstractNumId="36" w15:restartNumberingAfterBreak="0">
    <w:nsid w:val="60C41595"/>
    <w:multiLevelType w:val="hybridMultilevel"/>
    <w:tmpl w:val="B5760426"/>
    <w:lvl w:ilvl="0" w:tplc="8586F0B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94017"/>
    <w:multiLevelType w:val="hybridMultilevel"/>
    <w:tmpl w:val="D1E26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02B98"/>
    <w:multiLevelType w:val="hybridMultilevel"/>
    <w:tmpl w:val="34E471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D03AC"/>
    <w:multiLevelType w:val="hybridMultilevel"/>
    <w:tmpl w:val="2BE2E4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317DB"/>
    <w:multiLevelType w:val="hybridMultilevel"/>
    <w:tmpl w:val="C6321C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76D3D"/>
    <w:multiLevelType w:val="hybridMultilevel"/>
    <w:tmpl w:val="1250E778"/>
    <w:lvl w:ilvl="0" w:tplc="5C3E189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5"/>
  </w:num>
  <w:num w:numId="5">
    <w:abstractNumId w:val="11"/>
  </w:num>
  <w:num w:numId="6">
    <w:abstractNumId w:val="16"/>
  </w:num>
  <w:num w:numId="7">
    <w:abstractNumId w:val="8"/>
  </w:num>
  <w:num w:numId="8">
    <w:abstractNumId w:val="23"/>
  </w:num>
  <w:num w:numId="9">
    <w:abstractNumId w:val="9"/>
  </w:num>
  <w:num w:numId="10">
    <w:abstractNumId w:val="31"/>
  </w:num>
  <w:num w:numId="11">
    <w:abstractNumId w:val="18"/>
  </w:num>
  <w:num w:numId="12">
    <w:abstractNumId w:val="40"/>
  </w:num>
  <w:num w:numId="13">
    <w:abstractNumId w:val="38"/>
  </w:num>
  <w:num w:numId="14">
    <w:abstractNumId w:val="39"/>
  </w:num>
  <w:num w:numId="15">
    <w:abstractNumId w:val="17"/>
  </w:num>
  <w:num w:numId="16">
    <w:abstractNumId w:val="3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4"/>
  </w:num>
  <w:num w:numId="21">
    <w:abstractNumId w:val="41"/>
  </w:num>
  <w:num w:numId="22">
    <w:abstractNumId w:val="26"/>
  </w:num>
  <w:num w:numId="23">
    <w:abstractNumId w:val="3"/>
  </w:num>
  <w:num w:numId="24">
    <w:abstractNumId w:val="19"/>
  </w:num>
  <w:num w:numId="25">
    <w:abstractNumId w:val="0"/>
  </w:num>
  <w:num w:numId="26">
    <w:abstractNumId w:val="35"/>
  </w:num>
  <w:num w:numId="27">
    <w:abstractNumId w:val="22"/>
  </w:num>
  <w:num w:numId="28">
    <w:abstractNumId w:val="37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4"/>
  </w:num>
  <w:num w:numId="33">
    <w:abstractNumId w:val="21"/>
  </w:num>
  <w:num w:numId="34">
    <w:abstractNumId w:val="28"/>
  </w:num>
  <w:num w:numId="35">
    <w:abstractNumId w:val="6"/>
  </w:num>
  <w:num w:numId="36">
    <w:abstractNumId w:val="24"/>
  </w:num>
  <w:num w:numId="37">
    <w:abstractNumId w:val="12"/>
  </w:num>
  <w:num w:numId="38">
    <w:abstractNumId w:val="10"/>
  </w:num>
  <w:num w:numId="39">
    <w:abstractNumId w:val="32"/>
  </w:num>
  <w:num w:numId="40">
    <w:abstractNumId w:val="27"/>
  </w:num>
  <w:num w:numId="41">
    <w:abstractNumId w:val="29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70E"/>
    <w:rsid w:val="00003598"/>
    <w:rsid w:val="00005A25"/>
    <w:rsid w:val="00016080"/>
    <w:rsid w:val="000169A2"/>
    <w:rsid w:val="000255CA"/>
    <w:rsid w:val="000315E0"/>
    <w:rsid w:val="0003348C"/>
    <w:rsid w:val="000375E1"/>
    <w:rsid w:val="00037F71"/>
    <w:rsid w:val="0004084F"/>
    <w:rsid w:val="00043108"/>
    <w:rsid w:val="000465CD"/>
    <w:rsid w:val="00046C48"/>
    <w:rsid w:val="000527FB"/>
    <w:rsid w:val="0005310F"/>
    <w:rsid w:val="00054B96"/>
    <w:rsid w:val="00056922"/>
    <w:rsid w:val="000572E3"/>
    <w:rsid w:val="00060C3A"/>
    <w:rsid w:val="00066257"/>
    <w:rsid w:val="000668FD"/>
    <w:rsid w:val="0007034B"/>
    <w:rsid w:val="00071214"/>
    <w:rsid w:val="0007124C"/>
    <w:rsid w:val="000726E7"/>
    <w:rsid w:val="000730FE"/>
    <w:rsid w:val="000740D2"/>
    <w:rsid w:val="0007461D"/>
    <w:rsid w:val="0007514F"/>
    <w:rsid w:val="0007557F"/>
    <w:rsid w:val="00077473"/>
    <w:rsid w:val="00077D98"/>
    <w:rsid w:val="00077DA0"/>
    <w:rsid w:val="00081CC0"/>
    <w:rsid w:val="00082590"/>
    <w:rsid w:val="00082DA5"/>
    <w:rsid w:val="00086A93"/>
    <w:rsid w:val="000903FE"/>
    <w:rsid w:val="00091ED0"/>
    <w:rsid w:val="000948A2"/>
    <w:rsid w:val="00096205"/>
    <w:rsid w:val="00096FF5"/>
    <w:rsid w:val="000A03A8"/>
    <w:rsid w:val="000A3C50"/>
    <w:rsid w:val="000A4DBB"/>
    <w:rsid w:val="000A5130"/>
    <w:rsid w:val="000A741C"/>
    <w:rsid w:val="000A7B75"/>
    <w:rsid w:val="000B0A08"/>
    <w:rsid w:val="000B17A3"/>
    <w:rsid w:val="000B5885"/>
    <w:rsid w:val="000B5A0B"/>
    <w:rsid w:val="000B779B"/>
    <w:rsid w:val="000C08D7"/>
    <w:rsid w:val="000C26CF"/>
    <w:rsid w:val="000C5FC7"/>
    <w:rsid w:val="000C6512"/>
    <w:rsid w:val="000C6EEF"/>
    <w:rsid w:val="000C76AA"/>
    <w:rsid w:val="000D04F8"/>
    <w:rsid w:val="000D07D7"/>
    <w:rsid w:val="000D1587"/>
    <w:rsid w:val="000D1DD6"/>
    <w:rsid w:val="000D301D"/>
    <w:rsid w:val="000D311F"/>
    <w:rsid w:val="000D39F6"/>
    <w:rsid w:val="000D4EC4"/>
    <w:rsid w:val="000D5A95"/>
    <w:rsid w:val="000E0991"/>
    <w:rsid w:val="000E0F83"/>
    <w:rsid w:val="000E27B4"/>
    <w:rsid w:val="000E5110"/>
    <w:rsid w:val="000F3D7F"/>
    <w:rsid w:val="000F44DA"/>
    <w:rsid w:val="000F5CA7"/>
    <w:rsid w:val="00104C86"/>
    <w:rsid w:val="00105D3A"/>
    <w:rsid w:val="00105FB6"/>
    <w:rsid w:val="00106093"/>
    <w:rsid w:val="00110615"/>
    <w:rsid w:val="001153DA"/>
    <w:rsid w:val="00115F56"/>
    <w:rsid w:val="001231A3"/>
    <w:rsid w:val="001241A7"/>
    <w:rsid w:val="0013240F"/>
    <w:rsid w:val="001347B3"/>
    <w:rsid w:val="00134CCD"/>
    <w:rsid w:val="00136B22"/>
    <w:rsid w:val="00136D42"/>
    <w:rsid w:val="00150149"/>
    <w:rsid w:val="00152240"/>
    <w:rsid w:val="00154FD5"/>
    <w:rsid w:val="00163D01"/>
    <w:rsid w:val="00163DA3"/>
    <w:rsid w:val="00164DCA"/>
    <w:rsid w:val="0017552F"/>
    <w:rsid w:val="001801A5"/>
    <w:rsid w:val="00181309"/>
    <w:rsid w:val="00181551"/>
    <w:rsid w:val="00183BAE"/>
    <w:rsid w:val="0018541F"/>
    <w:rsid w:val="00185AB7"/>
    <w:rsid w:val="0018622E"/>
    <w:rsid w:val="0019140A"/>
    <w:rsid w:val="001955EE"/>
    <w:rsid w:val="001A0967"/>
    <w:rsid w:val="001A16C9"/>
    <w:rsid w:val="001A3149"/>
    <w:rsid w:val="001A3A23"/>
    <w:rsid w:val="001A4FFA"/>
    <w:rsid w:val="001A5DAC"/>
    <w:rsid w:val="001B29C5"/>
    <w:rsid w:val="001B2F0E"/>
    <w:rsid w:val="001B4388"/>
    <w:rsid w:val="001B50FB"/>
    <w:rsid w:val="001C29B8"/>
    <w:rsid w:val="001C3D86"/>
    <w:rsid w:val="001C4101"/>
    <w:rsid w:val="001C4EB1"/>
    <w:rsid w:val="001C5B73"/>
    <w:rsid w:val="001D023D"/>
    <w:rsid w:val="001D2FC3"/>
    <w:rsid w:val="001D342A"/>
    <w:rsid w:val="001D6F64"/>
    <w:rsid w:val="001E05BF"/>
    <w:rsid w:val="001E28CF"/>
    <w:rsid w:val="001E3760"/>
    <w:rsid w:val="001E55E0"/>
    <w:rsid w:val="001F0F0F"/>
    <w:rsid w:val="001F6007"/>
    <w:rsid w:val="001F65CA"/>
    <w:rsid w:val="001F6FA5"/>
    <w:rsid w:val="001F72CB"/>
    <w:rsid w:val="001F7D73"/>
    <w:rsid w:val="001F7EBB"/>
    <w:rsid w:val="00201526"/>
    <w:rsid w:val="002042FD"/>
    <w:rsid w:val="00204797"/>
    <w:rsid w:val="00205F6B"/>
    <w:rsid w:val="00215B62"/>
    <w:rsid w:val="00216BBB"/>
    <w:rsid w:val="00227EE9"/>
    <w:rsid w:val="002335AF"/>
    <w:rsid w:val="00234686"/>
    <w:rsid w:val="002349BE"/>
    <w:rsid w:val="00237F9D"/>
    <w:rsid w:val="00244ECA"/>
    <w:rsid w:val="002464EC"/>
    <w:rsid w:val="00250627"/>
    <w:rsid w:val="00250EF7"/>
    <w:rsid w:val="00254CD3"/>
    <w:rsid w:val="00255729"/>
    <w:rsid w:val="00261034"/>
    <w:rsid w:val="00267EAD"/>
    <w:rsid w:val="002717B0"/>
    <w:rsid w:val="002774B5"/>
    <w:rsid w:val="00277CD2"/>
    <w:rsid w:val="00280713"/>
    <w:rsid w:val="00285C8D"/>
    <w:rsid w:val="002879EE"/>
    <w:rsid w:val="00291BF6"/>
    <w:rsid w:val="002927A6"/>
    <w:rsid w:val="002943B1"/>
    <w:rsid w:val="00295A66"/>
    <w:rsid w:val="002B27C6"/>
    <w:rsid w:val="002B3988"/>
    <w:rsid w:val="002B6446"/>
    <w:rsid w:val="002B658E"/>
    <w:rsid w:val="002B6E04"/>
    <w:rsid w:val="002C299F"/>
    <w:rsid w:val="002C6C4A"/>
    <w:rsid w:val="002C729F"/>
    <w:rsid w:val="002C7F1B"/>
    <w:rsid w:val="002D4388"/>
    <w:rsid w:val="002D698F"/>
    <w:rsid w:val="002E16F6"/>
    <w:rsid w:val="002E540D"/>
    <w:rsid w:val="002E54F4"/>
    <w:rsid w:val="002F345B"/>
    <w:rsid w:val="0030151C"/>
    <w:rsid w:val="00301C87"/>
    <w:rsid w:val="00302FE3"/>
    <w:rsid w:val="00304260"/>
    <w:rsid w:val="00307E13"/>
    <w:rsid w:val="003130C2"/>
    <w:rsid w:val="003133EF"/>
    <w:rsid w:val="00313D16"/>
    <w:rsid w:val="00315BB6"/>
    <w:rsid w:val="00316629"/>
    <w:rsid w:val="00316F3A"/>
    <w:rsid w:val="00326DF4"/>
    <w:rsid w:val="003279DD"/>
    <w:rsid w:val="00333DC0"/>
    <w:rsid w:val="00334053"/>
    <w:rsid w:val="003401EE"/>
    <w:rsid w:val="00341872"/>
    <w:rsid w:val="00344AA1"/>
    <w:rsid w:val="00345A35"/>
    <w:rsid w:val="003518F4"/>
    <w:rsid w:val="00353F51"/>
    <w:rsid w:val="003550DB"/>
    <w:rsid w:val="00356090"/>
    <w:rsid w:val="003574C9"/>
    <w:rsid w:val="003575E2"/>
    <w:rsid w:val="003666BE"/>
    <w:rsid w:val="003714BD"/>
    <w:rsid w:val="003716DE"/>
    <w:rsid w:val="0037487E"/>
    <w:rsid w:val="003748A0"/>
    <w:rsid w:val="003805AC"/>
    <w:rsid w:val="003823E4"/>
    <w:rsid w:val="00382E48"/>
    <w:rsid w:val="003853AA"/>
    <w:rsid w:val="00392175"/>
    <w:rsid w:val="00392E70"/>
    <w:rsid w:val="00395667"/>
    <w:rsid w:val="00395743"/>
    <w:rsid w:val="00396A95"/>
    <w:rsid w:val="003A0819"/>
    <w:rsid w:val="003A124E"/>
    <w:rsid w:val="003A2835"/>
    <w:rsid w:val="003A2C0D"/>
    <w:rsid w:val="003A366E"/>
    <w:rsid w:val="003B28B8"/>
    <w:rsid w:val="003B59EF"/>
    <w:rsid w:val="003B79AD"/>
    <w:rsid w:val="003C1CE3"/>
    <w:rsid w:val="003C2484"/>
    <w:rsid w:val="003C3023"/>
    <w:rsid w:val="003C570D"/>
    <w:rsid w:val="003C70D3"/>
    <w:rsid w:val="003D63D6"/>
    <w:rsid w:val="003D66EC"/>
    <w:rsid w:val="003D6F63"/>
    <w:rsid w:val="003D7D3F"/>
    <w:rsid w:val="003E321D"/>
    <w:rsid w:val="003E3A64"/>
    <w:rsid w:val="003E548C"/>
    <w:rsid w:val="003E5748"/>
    <w:rsid w:val="003E5D62"/>
    <w:rsid w:val="003E6FD5"/>
    <w:rsid w:val="003F20E0"/>
    <w:rsid w:val="003F2EE8"/>
    <w:rsid w:val="003F5102"/>
    <w:rsid w:val="003F668E"/>
    <w:rsid w:val="0040083B"/>
    <w:rsid w:val="00404184"/>
    <w:rsid w:val="004057A2"/>
    <w:rsid w:val="00406A73"/>
    <w:rsid w:val="004073DC"/>
    <w:rsid w:val="00413487"/>
    <w:rsid w:val="0041364B"/>
    <w:rsid w:val="00415BDE"/>
    <w:rsid w:val="00417928"/>
    <w:rsid w:val="0042264E"/>
    <w:rsid w:val="004229BE"/>
    <w:rsid w:val="004235C3"/>
    <w:rsid w:val="004342B2"/>
    <w:rsid w:val="0043500B"/>
    <w:rsid w:val="00440634"/>
    <w:rsid w:val="00441A79"/>
    <w:rsid w:val="0044299B"/>
    <w:rsid w:val="0045216D"/>
    <w:rsid w:val="004522BA"/>
    <w:rsid w:val="00453947"/>
    <w:rsid w:val="004568F5"/>
    <w:rsid w:val="00460B8B"/>
    <w:rsid w:val="00462671"/>
    <w:rsid w:val="0046320E"/>
    <w:rsid w:val="0046409A"/>
    <w:rsid w:val="0046476E"/>
    <w:rsid w:val="0046574C"/>
    <w:rsid w:val="004658DE"/>
    <w:rsid w:val="00465C22"/>
    <w:rsid w:val="00466C2E"/>
    <w:rsid w:val="004750DB"/>
    <w:rsid w:val="00477214"/>
    <w:rsid w:val="00477A40"/>
    <w:rsid w:val="00482EAE"/>
    <w:rsid w:val="00484AFF"/>
    <w:rsid w:val="0048677F"/>
    <w:rsid w:val="00486AA7"/>
    <w:rsid w:val="00487038"/>
    <w:rsid w:val="0049189C"/>
    <w:rsid w:val="00496B6F"/>
    <w:rsid w:val="00496B95"/>
    <w:rsid w:val="00496B9D"/>
    <w:rsid w:val="0049706E"/>
    <w:rsid w:val="00497606"/>
    <w:rsid w:val="004A18A4"/>
    <w:rsid w:val="004A29D6"/>
    <w:rsid w:val="004A30E4"/>
    <w:rsid w:val="004A3E86"/>
    <w:rsid w:val="004A72D8"/>
    <w:rsid w:val="004B006A"/>
    <w:rsid w:val="004B0E95"/>
    <w:rsid w:val="004B575C"/>
    <w:rsid w:val="004B6CEC"/>
    <w:rsid w:val="004B715B"/>
    <w:rsid w:val="004B7C3A"/>
    <w:rsid w:val="004C04D8"/>
    <w:rsid w:val="004C1A58"/>
    <w:rsid w:val="004C1FBD"/>
    <w:rsid w:val="004C2A32"/>
    <w:rsid w:val="004C5A3C"/>
    <w:rsid w:val="004C5F7E"/>
    <w:rsid w:val="004C6617"/>
    <w:rsid w:val="004C7099"/>
    <w:rsid w:val="004C77FC"/>
    <w:rsid w:val="004D25EA"/>
    <w:rsid w:val="004D2AC9"/>
    <w:rsid w:val="004D3FAD"/>
    <w:rsid w:val="004D4A02"/>
    <w:rsid w:val="004D7335"/>
    <w:rsid w:val="004D7C88"/>
    <w:rsid w:val="004E2764"/>
    <w:rsid w:val="004E6ECF"/>
    <w:rsid w:val="004F03BB"/>
    <w:rsid w:val="004F15DD"/>
    <w:rsid w:val="004F23EC"/>
    <w:rsid w:val="004F323E"/>
    <w:rsid w:val="00503A00"/>
    <w:rsid w:val="00506EF2"/>
    <w:rsid w:val="00511310"/>
    <w:rsid w:val="005134BA"/>
    <w:rsid w:val="00514EB7"/>
    <w:rsid w:val="00516B10"/>
    <w:rsid w:val="00524253"/>
    <w:rsid w:val="00531D83"/>
    <w:rsid w:val="00533486"/>
    <w:rsid w:val="00534A35"/>
    <w:rsid w:val="00535706"/>
    <w:rsid w:val="005453F6"/>
    <w:rsid w:val="0055185A"/>
    <w:rsid w:val="00551873"/>
    <w:rsid w:val="005523EB"/>
    <w:rsid w:val="00552872"/>
    <w:rsid w:val="00556FC3"/>
    <w:rsid w:val="0056032D"/>
    <w:rsid w:val="00564464"/>
    <w:rsid w:val="005654A0"/>
    <w:rsid w:val="00565EA8"/>
    <w:rsid w:val="005707E8"/>
    <w:rsid w:val="005740D9"/>
    <w:rsid w:val="00574F84"/>
    <w:rsid w:val="005752C1"/>
    <w:rsid w:val="005920EF"/>
    <w:rsid w:val="0059288B"/>
    <w:rsid w:val="00593832"/>
    <w:rsid w:val="00593A0E"/>
    <w:rsid w:val="005947FB"/>
    <w:rsid w:val="005A0254"/>
    <w:rsid w:val="005A17AD"/>
    <w:rsid w:val="005A20BC"/>
    <w:rsid w:val="005A24DE"/>
    <w:rsid w:val="005A2721"/>
    <w:rsid w:val="005A29E1"/>
    <w:rsid w:val="005A39C6"/>
    <w:rsid w:val="005A4C85"/>
    <w:rsid w:val="005A5324"/>
    <w:rsid w:val="005A5726"/>
    <w:rsid w:val="005A5C22"/>
    <w:rsid w:val="005B07B5"/>
    <w:rsid w:val="005B0D1E"/>
    <w:rsid w:val="005B6B09"/>
    <w:rsid w:val="005C49B3"/>
    <w:rsid w:val="005D09F6"/>
    <w:rsid w:val="005D30EE"/>
    <w:rsid w:val="005E0191"/>
    <w:rsid w:val="005E079E"/>
    <w:rsid w:val="005E1041"/>
    <w:rsid w:val="005E1A15"/>
    <w:rsid w:val="005E1B2A"/>
    <w:rsid w:val="005E6917"/>
    <w:rsid w:val="005E7C0C"/>
    <w:rsid w:val="005F0017"/>
    <w:rsid w:val="005F1AEB"/>
    <w:rsid w:val="005F20C8"/>
    <w:rsid w:val="005F689C"/>
    <w:rsid w:val="00606B55"/>
    <w:rsid w:val="00606E2E"/>
    <w:rsid w:val="00607E05"/>
    <w:rsid w:val="00623C86"/>
    <w:rsid w:val="0062450C"/>
    <w:rsid w:val="00625286"/>
    <w:rsid w:val="00625676"/>
    <w:rsid w:val="006259A4"/>
    <w:rsid w:val="006278B4"/>
    <w:rsid w:val="00630607"/>
    <w:rsid w:val="00631A3C"/>
    <w:rsid w:val="00631B32"/>
    <w:rsid w:val="00636E27"/>
    <w:rsid w:val="0063717D"/>
    <w:rsid w:val="00643B8E"/>
    <w:rsid w:val="00644685"/>
    <w:rsid w:val="00645773"/>
    <w:rsid w:val="00646C36"/>
    <w:rsid w:val="00647CA3"/>
    <w:rsid w:val="00655078"/>
    <w:rsid w:val="006606A7"/>
    <w:rsid w:val="0066390A"/>
    <w:rsid w:val="006643C6"/>
    <w:rsid w:val="006658CB"/>
    <w:rsid w:val="00667EC0"/>
    <w:rsid w:val="006713B5"/>
    <w:rsid w:val="006779F3"/>
    <w:rsid w:val="00681BE5"/>
    <w:rsid w:val="00682915"/>
    <w:rsid w:val="00684ED1"/>
    <w:rsid w:val="00685870"/>
    <w:rsid w:val="006868AD"/>
    <w:rsid w:val="00691B82"/>
    <w:rsid w:val="00692B09"/>
    <w:rsid w:val="006A2025"/>
    <w:rsid w:val="006A2487"/>
    <w:rsid w:val="006A7887"/>
    <w:rsid w:val="006B0488"/>
    <w:rsid w:val="006B08AC"/>
    <w:rsid w:val="006B0A50"/>
    <w:rsid w:val="006B6558"/>
    <w:rsid w:val="006B6F0D"/>
    <w:rsid w:val="006B7585"/>
    <w:rsid w:val="006B796D"/>
    <w:rsid w:val="006C21B1"/>
    <w:rsid w:val="006C36C2"/>
    <w:rsid w:val="006C41E7"/>
    <w:rsid w:val="006D0D66"/>
    <w:rsid w:val="006E4F16"/>
    <w:rsid w:val="006E6C13"/>
    <w:rsid w:val="006F1434"/>
    <w:rsid w:val="006F1B49"/>
    <w:rsid w:val="006F38FF"/>
    <w:rsid w:val="006F3DEA"/>
    <w:rsid w:val="006F6097"/>
    <w:rsid w:val="006F6404"/>
    <w:rsid w:val="00701802"/>
    <w:rsid w:val="00703444"/>
    <w:rsid w:val="007040B2"/>
    <w:rsid w:val="00706233"/>
    <w:rsid w:val="007137A2"/>
    <w:rsid w:val="00715E3C"/>
    <w:rsid w:val="0071604B"/>
    <w:rsid w:val="00716A9F"/>
    <w:rsid w:val="007178D6"/>
    <w:rsid w:val="00717C5C"/>
    <w:rsid w:val="00723A5B"/>
    <w:rsid w:val="00731744"/>
    <w:rsid w:val="007331FA"/>
    <w:rsid w:val="00733DBF"/>
    <w:rsid w:val="007347D9"/>
    <w:rsid w:val="00734DC5"/>
    <w:rsid w:val="007360CC"/>
    <w:rsid w:val="00737816"/>
    <w:rsid w:val="00737CBC"/>
    <w:rsid w:val="007435BA"/>
    <w:rsid w:val="007457BD"/>
    <w:rsid w:val="00746951"/>
    <w:rsid w:val="00752A2A"/>
    <w:rsid w:val="007538F5"/>
    <w:rsid w:val="00753EAC"/>
    <w:rsid w:val="007552B7"/>
    <w:rsid w:val="007731DB"/>
    <w:rsid w:val="0077400A"/>
    <w:rsid w:val="007756B7"/>
    <w:rsid w:val="00776A93"/>
    <w:rsid w:val="00782CB2"/>
    <w:rsid w:val="00786624"/>
    <w:rsid w:val="00792A72"/>
    <w:rsid w:val="00792FF5"/>
    <w:rsid w:val="007940FE"/>
    <w:rsid w:val="00794761"/>
    <w:rsid w:val="00796936"/>
    <w:rsid w:val="007A1BEA"/>
    <w:rsid w:val="007A2C89"/>
    <w:rsid w:val="007A51C2"/>
    <w:rsid w:val="007A5D17"/>
    <w:rsid w:val="007A6FCC"/>
    <w:rsid w:val="007B6A51"/>
    <w:rsid w:val="007B6E49"/>
    <w:rsid w:val="007D0AAF"/>
    <w:rsid w:val="007D1196"/>
    <w:rsid w:val="007D7A0F"/>
    <w:rsid w:val="007E4A17"/>
    <w:rsid w:val="007E5862"/>
    <w:rsid w:val="007E5E22"/>
    <w:rsid w:val="007E7828"/>
    <w:rsid w:val="007F26DA"/>
    <w:rsid w:val="00800817"/>
    <w:rsid w:val="00800D4E"/>
    <w:rsid w:val="00801409"/>
    <w:rsid w:val="008016AE"/>
    <w:rsid w:val="00801E36"/>
    <w:rsid w:val="00803A9E"/>
    <w:rsid w:val="00816607"/>
    <w:rsid w:val="0082347A"/>
    <w:rsid w:val="00824C02"/>
    <w:rsid w:val="0083350B"/>
    <w:rsid w:val="00835401"/>
    <w:rsid w:val="00835BB0"/>
    <w:rsid w:val="00836B40"/>
    <w:rsid w:val="00840164"/>
    <w:rsid w:val="008445B6"/>
    <w:rsid w:val="0084628F"/>
    <w:rsid w:val="00847CAA"/>
    <w:rsid w:val="00850AB8"/>
    <w:rsid w:val="008512D2"/>
    <w:rsid w:val="0085221E"/>
    <w:rsid w:val="00852C6C"/>
    <w:rsid w:val="00853CD0"/>
    <w:rsid w:val="008549F1"/>
    <w:rsid w:val="008634A0"/>
    <w:rsid w:val="00864031"/>
    <w:rsid w:val="00866270"/>
    <w:rsid w:val="00873B51"/>
    <w:rsid w:val="008813E5"/>
    <w:rsid w:val="00881B81"/>
    <w:rsid w:val="008848AE"/>
    <w:rsid w:val="00884B8B"/>
    <w:rsid w:val="00890DFB"/>
    <w:rsid w:val="00890E83"/>
    <w:rsid w:val="00891403"/>
    <w:rsid w:val="00891FF7"/>
    <w:rsid w:val="00893EB3"/>
    <w:rsid w:val="00894878"/>
    <w:rsid w:val="008A26A2"/>
    <w:rsid w:val="008A5E80"/>
    <w:rsid w:val="008B287A"/>
    <w:rsid w:val="008B5B6B"/>
    <w:rsid w:val="008B7961"/>
    <w:rsid w:val="008C25B7"/>
    <w:rsid w:val="008C2833"/>
    <w:rsid w:val="008C39D7"/>
    <w:rsid w:val="008C6A25"/>
    <w:rsid w:val="008D0FB9"/>
    <w:rsid w:val="008D1F30"/>
    <w:rsid w:val="008D7A9E"/>
    <w:rsid w:val="008E24CA"/>
    <w:rsid w:val="008E2AA5"/>
    <w:rsid w:val="008E30E4"/>
    <w:rsid w:val="008E7213"/>
    <w:rsid w:val="008F31FD"/>
    <w:rsid w:val="008F499E"/>
    <w:rsid w:val="00903643"/>
    <w:rsid w:val="00903646"/>
    <w:rsid w:val="00903965"/>
    <w:rsid w:val="00903C8D"/>
    <w:rsid w:val="0090455F"/>
    <w:rsid w:val="00913E0D"/>
    <w:rsid w:val="00915A5F"/>
    <w:rsid w:val="00922F22"/>
    <w:rsid w:val="0092488F"/>
    <w:rsid w:val="0092585C"/>
    <w:rsid w:val="00926547"/>
    <w:rsid w:val="0093234D"/>
    <w:rsid w:val="00934DEB"/>
    <w:rsid w:val="00940AD4"/>
    <w:rsid w:val="00946BC3"/>
    <w:rsid w:val="009514F1"/>
    <w:rsid w:val="00953F30"/>
    <w:rsid w:val="00954229"/>
    <w:rsid w:val="00960D8C"/>
    <w:rsid w:val="00962FC4"/>
    <w:rsid w:val="009631BE"/>
    <w:rsid w:val="009631F7"/>
    <w:rsid w:val="009666B9"/>
    <w:rsid w:val="00966C94"/>
    <w:rsid w:val="00966E06"/>
    <w:rsid w:val="00972EAA"/>
    <w:rsid w:val="00980500"/>
    <w:rsid w:val="00981932"/>
    <w:rsid w:val="00982B9E"/>
    <w:rsid w:val="009842DE"/>
    <w:rsid w:val="00984429"/>
    <w:rsid w:val="00987B73"/>
    <w:rsid w:val="00991BB4"/>
    <w:rsid w:val="00991EBF"/>
    <w:rsid w:val="0099239E"/>
    <w:rsid w:val="009960B0"/>
    <w:rsid w:val="00996D62"/>
    <w:rsid w:val="009A4527"/>
    <w:rsid w:val="009A5C9F"/>
    <w:rsid w:val="009B2AFE"/>
    <w:rsid w:val="009B59AF"/>
    <w:rsid w:val="009C07F2"/>
    <w:rsid w:val="009C093F"/>
    <w:rsid w:val="009C7758"/>
    <w:rsid w:val="009D083C"/>
    <w:rsid w:val="009D1104"/>
    <w:rsid w:val="009D67F9"/>
    <w:rsid w:val="009E2D83"/>
    <w:rsid w:val="009E64A6"/>
    <w:rsid w:val="009E6FAA"/>
    <w:rsid w:val="009F0438"/>
    <w:rsid w:val="009F15F0"/>
    <w:rsid w:val="009F23EE"/>
    <w:rsid w:val="009F283C"/>
    <w:rsid w:val="009F62A7"/>
    <w:rsid w:val="00A06B26"/>
    <w:rsid w:val="00A13A88"/>
    <w:rsid w:val="00A13C73"/>
    <w:rsid w:val="00A1555B"/>
    <w:rsid w:val="00A15CA8"/>
    <w:rsid w:val="00A15CB1"/>
    <w:rsid w:val="00A1624D"/>
    <w:rsid w:val="00A234E8"/>
    <w:rsid w:val="00A26AC0"/>
    <w:rsid w:val="00A30E1D"/>
    <w:rsid w:val="00A32F22"/>
    <w:rsid w:val="00A335A0"/>
    <w:rsid w:val="00A34B87"/>
    <w:rsid w:val="00A36E71"/>
    <w:rsid w:val="00A4672D"/>
    <w:rsid w:val="00A504CD"/>
    <w:rsid w:val="00A52965"/>
    <w:rsid w:val="00A53528"/>
    <w:rsid w:val="00A54C67"/>
    <w:rsid w:val="00A558F3"/>
    <w:rsid w:val="00A578BF"/>
    <w:rsid w:val="00A57A76"/>
    <w:rsid w:val="00A61A60"/>
    <w:rsid w:val="00A62EE1"/>
    <w:rsid w:val="00A70B1F"/>
    <w:rsid w:val="00A71E15"/>
    <w:rsid w:val="00A76AC0"/>
    <w:rsid w:val="00A80DFA"/>
    <w:rsid w:val="00A823B2"/>
    <w:rsid w:val="00A91DB0"/>
    <w:rsid w:val="00A95955"/>
    <w:rsid w:val="00A95B49"/>
    <w:rsid w:val="00A974B8"/>
    <w:rsid w:val="00AA1372"/>
    <w:rsid w:val="00AA17BB"/>
    <w:rsid w:val="00AB29A8"/>
    <w:rsid w:val="00AB2D92"/>
    <w:rsid w:val="00AB3E16"/>
    <w:rsid w:val="00AB6B85"/>
    <w:rsid w:val="00AC05C5"/>
    <w:rsid w:val="00AC1153"/>
    <w:rsid w:val="00AC1C28"/>
    <w:rsid w:val="00AC2B38"/>
    <w:rsid w:val="00AC6D94"/>
    <w:rsid w:val="00AC6FEB"/>
    <w:rsid w:val="00AD000F"/>
    <w:rsid w:val="00AD270E"/>
    <w:rsid w:val="00AD72B1"/>
    <w:rsid w:val="00AE6C50"/>
    <w:rsid w:val="00AE6EBA"/>
    <w:rsid w:val="00AE7446"/>
    <w:rsid w:val="00AF0120"/>
    <w:rsid w:val="00AF2205"/>
    <w:rsid w:val="00AF431B"/>
    <w:rsid w:val="00AF7D65"/>
    <w:rsid w:val="00B05AF0"/>
    <w:rsid w:val="00B06B54"/>
    <w:rsid w:val="00B11396"/>
    <w:rsid w:val="00B13CDB"/>
    <w:rsid w:val="00B206C6"/>
    <w:rsid w:val="00B34065"/>
    <w:rsid w:val="00B34549"/>
    <w:rsid w:val="00B37D17"/>
    <w:rsid w:val="00B40C25"/>
    <w:rsid w:val="00B420C3"/>
    <w:rsid w:val="00B42FA7"/>
    <w:rsid w:val="00B47720"/>
    <w:rsid w:val="00B47E61"/>
    <w:rsid w:val="00B50FAD"/>
    <w:rsid w:val="00B5179D"/>
    <w:rsid w:val="00B54728"/>
    <w:rsid w:val="00B57EC1"/>
    <w:rsid w:val="00B6021E"/>
    <w:rsid w:val="00B666E4"/>
    <w:rsid w:val="00B66A83"/>
    <w:rsid w:val="00B66DA8"/>
    <w:rsid w:val="00B74A52"/>
    <w:rsid w:val="00B75DF2"/>
    <w:rsid w:val="00B83352"/>
    <w:rsid w:val="00B83E57"/>
    <w:rsid w:val="00B853F0"/>
    <w:rsid w:val="00B85C23"/>
    <w:rsid w:val="00B86581"/>
    <w:rsid w:val="00B902B5"/>
    <w:rsid w:val="00B910BD"/>
    <w:rsid w:val="00B947A6"/>
    <w:rsid w:val="00B953F2"/>
    <w:rsid w:val="00B961C4"/>
    <w:rsid w:val="00BA7D24"/>
    <w:rsid w:val="00BB39DC"/>
    <w:rsid w:val="00BB3AE6"/>
    <w:rsid w:val="00BC006A"/>
    <w:rsid w:val="00BC0E8E"/>
    <w:rsid w:val="00BC4FC4"/>
    <w:rsid w:val="00BC5FE8"/>
    <w:rsid w:val="00BC63C4"/>
    <w:rsid w:val="00BC6BD5"/>
    <w:rsid w:val="00BD0B59"/>
    <w:rsid w:val="00BD0CED"/>
    <w:rsid w:val="00BD2349"/>
    <w:rsid w:val="00BD498A"/>
    <w:rsid w:val="00BD5CE6"/>
    <w:rsid w:val="00BD5F54"/>
    <w:rsid w:val="00BD796A"/>
    <w:rsid w:val="00BE2E1E"/>
    <w:rsid w:val="00BE399B"/>
    <w:rsid w:val="00BE5575"/>
    <w:rsid w:val="00BF27CB"/>
    <w:rsid w:val="00BF43DE"/>
    <w:rsid w:val="00BF794D"/>
    <w:rsid w:val="00C01CDF"/>
    <w:rsid w:val="00C03632"/>
    <w:rsid w:val="00C03833"/>
    <w:rsid w:val="00C07310"/>
    <w:rsid w:val="00C1525A"/>
    <w:rsid w:val="00C165D5"/>
    <w:rsid w:val="00C20EFF"/>
    <w:rsid w:val="00C22523"/>
    <w:rsid w:val="00C24B5E"/>
    <w:rsid w:val="00C258C7"/>
    <w:rsid w:val="00C27780"/>
    <w:rsid w:val="00C27E4A"/>
    <w:rsid w:val="00C30C9D"/>
    <w:rsid w:val="00C369E0"/>
    <w:rsid w:val="00C36CC3"/>
    <w:rsid w:val="00C479BF"/>
    <w:rsid w:val="00C50448"/>
    <w:rsid w:val="00C539FA"/>
    <w:rsid w:val="00C551DB"/>
    <w:rsid w:val="00C6002B"/>
    <w:rsid w:val="00C61139"/>
    <w:rsid w:val="00C61595"/>
    <w:rsid w:val="00C628B4"/>
    <w:rsid w:val="00C63AA1"/>
    <w:rsid w:val="00C64175"/>
    <w:rsid w:val="00C64D85"/>
    <w:rsid w:val="00C66591"/>
    <w:rsid w:val="00C66C14"/>
    <w:rsid w:val="00C673B3"/>
    <w:rsid w:val="00C70024"/>
    <w:rsid w:val="00C80AC9"/>
    <w:rsid w:val="00C84EEF"/>
    <w:rsid w:val="00C85265"/>
    <w:rsid w:val="00C86BEC"/>
    <w:rsid w:val="00C877BF"/>
    <w:rsid w:val="00C904FF"/>
    <w:rsid w:val="00C92090"/>
    <w:rsid w:val="00C9322F"/>
    <w:rsid w:val="00CA0022"/>
    <w:rsid w:val="00CA0981"/>
    <w:rsid w:val="00CA230B"/>
    <w:rsid w:val="00CA4462"/>
    <w:rsid w:val="00CA46FE"/>
    <w:rsid w:val="00CA7A71"/>
    <w:rsid w:val="00CB3C2E"/>
    <w:rsid w:val="00CB3E7A"/>
    <w:rsid w:val="00CB525F"/>
    <w:rsid w:val="00CB7DF1"/>
    <w:rsid w:val="00CC00A4"/>
    <w:rsid w:val="00CC0ACD"/>
    <w:rsid w:val="00CC23FD"/>
    <w:rsid w:val="00CC4FC1"/>
    <w:rsid w:val="00CC5CEB"/>
    <w:rsid w:val="00CC64E8"/>
    <w:rsid w:val="00CD1B1D"/>
    <w:rsid w:val="00CD477C"/>
    <w:rsid w:val="00CD5851"/>
    <w:rsid w:val="00CD6190"/>
    <w:rsid w:val="00CD7A0B"/>
    <w:rsid w:val="00CE00CD"/>
    <w:rsid w:val="00CE0E2E"/>
    <w:rsid w:val="00CE28A6"/>
    <w:rsid w:val="00CE3E27"/>
    <w:rsid w:val="00CE5B83"/>
    <w:rsid w:val="00CE6AEA"/>
    <w:rsid w:val="00CF3863"/>
    <w:rsid w:val="00CF399E"/>
    <w:rsid w:val="00CF5542"/>
    <w:rsid w:val="00CF7994"/>
    <w:rsid w:val="00D00285"/>
    <w:rsid w:val="00D0121F"/>
    <w:rsid w:val="00D030A0"/>
    <w:rsid w:val="00D1351E"/>
    <w:rsid w:val="00D16B56"/>
    <w:rsid w:val="00D205DA"/>
    <w:rsid w:val="00D21A2D"/>
    <w:rsid w:val="00D223D0"/>
    <w:rsid w:val="00D27F1E"/>
    <w:rsid w:val="00D32202"/>
    <w:rsid w:val="00D41C31"/>
    <w:rsid w:val="00D425C9"/>
    <w:rsid w:val="00D443F6"/>
    <w:rsid w:val="00D445C2"/>
    <w:rsid w:val="00D462DE"/>
    <w:rsid w:val="00D554E0"/>
    <w:rsid w:val="00D55DDD"/>
    <w:rsid w:val="00D5792B"/>
    <w:rsid w:val="00D57D36"/>
    <w:rsid w:val="00D64CD5"/>
    <w:rsid w:val="00D65979"/>
    <w:rsid w:val="00D669E5"/>
    <w:rsid w:val="00D7254E"/>
    <w:rsid w:val="00D77E07"/>
    <w:rsid w:val="00D8062D"/>
    <w:rsid w:val="00D8092D"/>
    <w:rsid w:val="00D80F41"/>
    <w:rsid w:val="00D812F5"/>
    <w:rsid w:val="00D90623"/>
    <w:rsid w:val="00D94743"/>
    <w:rsid w:val="00D9486A"/>
    <w:rsid w:val="00D97E49"/>
    <w:rsid w:val="00DB6249"/>
    <w:rsid w:val="00DB758B"/>
    <w:rsid w:val="00DC1258"/>
    <w:rsid w:val="00DC270A"/>
    <w:rsid w:val="00DC35C0"/>
    <w:rsid w:val="00DC7EFA"/>
    <w:rsid w:val="00DD188B"/>
    <w:rsid w:val="00DD466B"/>
    <w:rsid w:val="00DD74F1"/>
    <w:rsid w:val="00DE1B37"/>
    <w:rsid w:val="00DE269D"/>
    <w:rsid w:val="00DF0D0F"/>
    <w:rsid w:val="00DF5C57"/>
    <w:rsid w:val="00DF5F23"/>
    <w:rsid w:val="00E00AEC"/>
    <w:rsid w:val="00E01164"/>
    <w:rsid w:val="00E0118F"/>
    <w:rsid w:val="00E01370"/>
    <w:rsid w:val="00E01E10"/>
    <w:rsid w:val="00E03897"/>
    <w:rsid w:val="00E051E4"/>
    <w:rsid w:val="00E05A40"/>
    <w:rsid w:val="00E10530"/>
    <w:rsid w:val="00E108FA"/>
    <w:rsid w:val="00E15C07"/>
    <w:rsid w:val="00E17166"/>
    <w:rsid w:val="00E21A40"/>
    <w:rsid w:val="00E25F3A"/>
    <w:rsid w:val="00E26531"/>
    <w:rsid w:val="00E330F3"/>
    <w:rsid w:val="00E37227"/>
    <w:rsid w:val="00E37D1F"/>
    <w:rsid w:val="00E4084D"/>
    <w:rsid w:val="00E43C88"/>
    <w:rsid w:val="00E47206"/>
    <w:rsid w:val="00E50333"/>
    <w:rsid w:val="00E537A9"/>
    <w:rsid w:val="00E5687E"/>
    <w:rsid w:val="00E62B73"/>
    <w:rsid w:val="00E6489F"/>
    <w:rsid w:val="00E65BA5"/>
    <w:rsid w:val="00E66A0E"/>
    <w:rsid w:val="00E745AB"/>
    <w:rsid w:val="00E75507"/>
    <w:rsid w:val="00E76C7D"/>
    <w:rsid w:val="00E83146"/>
    <w:rsid w:val="00E845AE"/>
    <w:rsid w:val="00E96912"/>
    <w:rsid w:val="00E979D9"/>
    <w:rsid w:val="00EA01FF"/>
    <w:rsid w:val="00EA0666"/>
    <w:rsid w:val="00EA476E"/>
    <w:rsid w:val="00EB171F"/>
    <w:rsid w:val="00EB1B4B"/>
    <w:rsid w:val="00EB31E6"/>
    <w:rsid w:val="00EB37C9"/>
    <w:rsid w:val="00EB641F"/>
    <w:rsid w:val="00EB7011"/>
    <w:rsid w:val="00EC02AF"/>
    <w:rsid w:val="00EC3671"/>
    <w:rsid w:val="00EC4AEB"/>
    <w:rsid w:val="00EC54F0"/>
    <w:rsid w:val="00EC6CCD"/>
    <w:rsid w:val="00EC78E4"/>
    <w:rsid w:val="00ED1819"/>
    <w:rsid w:val="00ED387B"/>
    <w:rsid w:val="00ED3E08"/>
    <w:rsid w:val="00ED450D"/>
    <w:rsid w:val="00ED6D65"/>
    <w:rsid w:val="00EE239A"/>
    <w:rsid w:val="00EE3151"/>
    <w:rsid w:val="00EE5654"/>
    <w:rsid w:val="00EF2D4A"/>
    <w:rsid w:val="00EF30F3"/>
    <w:rsid w:val="00EF5275"/>
    <w:rsid w:val="00EF5307"/>
    <w:rsid w:val="00F01C6D"/>
    <w:rsid w:val="00F10074"/>
    <w:rsid w:val="00F12527"/>
    <w:rsid w:val="00F1368E"/>
    <w:rsid w:val="00F228D7"/>
    <w:rsid w:val="00F22939"/>
    <w:rsid w:val="00F234A3"/>
    <w:rsid w:val="00F23868"/>
    <w:rsid w:val="00F26A8F"/>
    <w:rsid w:val="00F3204E"/>
    <w:rsid w:val="00F342F3"/>
    <w:rsid w:val="00F41A8F"/>
    <w:rsid w:val="00F42021"/>
    <w:rsid w:val="00F47A03"/>
    <w:rsid w:val="00F54E4C"/>
    <w:rsid w:val="00F630C9"/>
    <w:rsid w:val="00F64D68"/>
    <w:rsid w:val="00F65CE1"/>
    <w:rsid w:val="00F65F16"/>
    <w:rsid w:val="00F664F2"/>
    <w:rsid w:val="00F66FE4"/>
    <w:rsid w:val="00F726CF"/>
    <w:rsid w:val="00F728A1"/>
    <w:rsid w:val="00F732FA"/>
    <w:rsid w:val="00F735A7"/>
    <w:rsid w:val="00F82145"/>
    <w:rsid w:val="00F83EA4"/>
    <w:rsid w:val="00F871FC"/>
    <w:rsid w:val="00F900C5"/>
    <w:rsid w:val="00F909C2"/>
    <w:rsid w:val="00F916F7"/>
    <w:rsid w:val="00F92F82"/>
    <w:rsid w:val="00F94B22"/>
    <w:rsid w:val="00FA0D57"/>
    <w:rsid w:val="00FA1A12"/>
    <w:rsid w:val="00FA5584"/>
    <w:rsid w:val="00FA5B00"/>
    <w:rsid w:val="00FB099E"/>
    <w:rsid w:val="00FB29D8"/>
    <w:rsid w:val="00FB3E52"/>
    <w:rsid w:val="00FB6350"/>
    <w:rsid w:val="00FC22B5"/>
    <w:rsid w:val="00FC2345"/>
    <w:rsid w:val="00FC56E8"/>
    <w:rsid w:val="00FD130D"/>
    <w:rsid w:val="00FD3579"/>
    <w:rsid w:val="00FD3BEB"/>
    <w:rsid w:val="00FE0114"/>
    <w:rsid w:val="00FE278D"/>
    <w:rsid w:val="00FE5B34"/>
    <w:rsid w:val="00FE7707"/>
    <w:rsid w:val="00FF0B8C"/>
    <w:rsid w:val="00FF0D7B"/>
    <w:rsid w:val="00FF6383"/>
    <w:rsid w:val="00FF6591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11B6B4"/>
  <w15:chartTrackingRefBased/>
  <w15:docId w15:val="{C69758B3-63A8-46CC-86D4-3A29290D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rsid w:val="00FF6383"/>
    <w:pPr>
      <w:keepNext/>
      <w:spacing w:before="240" w:after="60"/>
      <w:ind w:left="708" w:hanging="708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FF6383"/>
    <w:pPr>
      <w:keepNext/>
      <w:spacing w:before="240" w:after="60"/>
      <w:ind w:left="1416" w:hanging="708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E47206"/>
    <w:pPr>
      <w:keepNext/>
      <w:spacing w:before="240" w:after="60"/>
      <w:ind w:left="708" w:hanging="708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jc w:val="both"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keepNext/>
      <w:tabs>
        <w:tab w:val="left" w:pos="426"/>
        <w:tab w:val="left" w:pos="851"/>
      </w:tabs>
      <w:jc w:val="both"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54FD5"/>
    <w:pPr>
      <w:spacing w:before="240" w:after="60"/>
      <w:outlineLvl w:val="7"/>
    </w:pPr>
    <w:rPr>
      <w:i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link w:val="ZkladntextChar"/>
    <w:pPr>
      <w:tabs>
        <w:tab w:val="left" w:pos="284"/>
        <w:tab w:val="left" w:pos="851"/>
      </w:tabs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link w:val="NzevChar"/>
    <w:qFormat/>
    <w:pPr>
      <w:jc w:val="center"/>
      <w:outlineLvl w:val="0"/>
    </w:pPr>
    <w:rPr>
      <w:sz w:val="32"/>
      <w:lang w:val="x-none" w:eastAsia="x-none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odsazen">
    <w:name w:val="Body Text Indent"/>
    <w:basedOn w:val="Normln"/>
    <w:pPr>
      <w:ind w:firstLine="360"/>
      <w:jc w:val="both"/>
    </w:pPr>
  </w:style>
  <w:style w:type="paragraph" w:styleId="Zkladntext2">
    <w:name w:val="Body Text 2"/>
    <w:basedOn w:val="Normln"/>
    <w:pPr>
      <w:tabs>
        <w:tab w:val="left" w:pos="426"/>
        <w:tab w:val="left" w:pos="851"/>
      </w:tabs>
      <w:jc w:val="both"/>
      <w:outlineLvl w:val="0"/>
    </w:pPr>
    <w:rPr>
      <w:u w:val="single"/>
    </w:rPr>
  </w:style>
  <w:style w:type="paragraph" w:styleId="Zkladntext3">
    <w:name w:val="Body Text 3"/>
    <w:basedOn w:val="Normln"/>
    <w:pPr>
      <w:tabs>
        <w:tab w:val="left" w:pos="426"/>
        <w:tab w:val="left" w:pos="851"/>
      </w:tabs>
      <w:jc w:val="both"/>
      <w:outlineLvl w:val="0"/>
    </w:pPr>
    <w:rPr>
      <w:b/>
    </w:rPr>
  </w:style>
  <w:style w:type="paragraph" w:styleId="Zkladntextodsazen2">
    <w:name w:val="Body Text Indent 2"/>
    <w:basedOn w:val="Normln"/>
    <w:pPr>
      <w:ind w:left="705"/>
      <w:jc w:val="both"/>
    </w:pPr>
    <w:rPr>
      <w:bCs/>
    </w:rPr>
  </w:style>
  <w:style w:type="paragraph" w:styleId="Zkladntextodsazen3">
    <w:name w:val="Body Text Indent 3"/>
    <w:basedOn w:val="Normln"/>
    <w:rsid w:val="00415BDE"/>
    <w:pPr>
      <w:spacing w:after="120"/>
      <w:ind w:left="283"/>
    </w:pPr>
    <w:rPr>
      <w:sz w:val="16"/>
      <w:szCs w:val="16"/>
    </w:rPr>
  </w:style>
  <w:style w:type="paragraph" w:customStyle="1" w:styleId="WW-Zkladntextodsazen3">
    <w:name w:val="WW-Základní text odsazený 3"/>
    <w:basedOn w:val="Normln"/>
    <w:rsid w:val="00625286"/>
    <w:pPr>
      <w:widowControl w:val="0"/>
      <w:suppressAutoHyphens/>
      <w:ind w:firstLine="708"/>
      <w:jc w:val="both"/>
    </w:pPr>
    <w:rPr>
      <w:color w:val="FF0000"/>
      <w:sz w:val="22"/>
      <w:lang w:eastAsia="ar-SA"/>
    </w:rPr>
  </w:style>
  <w:style w:type="paragraph" w:customStyle="1" w:styleId="text">
    <w:name w:val="text"/>
    <w:basedOn w:val="Normln"/>
    <w:rsid w:val="0093234D"/>
    <w:pPr>
      <w:overflowPunct w:val="0"/>
      <w:autoSpaceDE w:val="0"/>
      <w:autoSpaceDN w:val="0"/>
      <w:jc w:val="both"/>
    </w:pPr>
    <w:rPr>
      <w:rFonts w:ascii="Arial" w:hAnsi="Arial" w:cs="Arial"/>
      <w:szCs w:val="24"/>
    </w:rPr>
  </w:style>
  <w:style w:type="paragraph" w:customStyle="1" w:styleId="nadpis10">
    <w:name w:val="nadpis1"/>
    <w:basedOn w:val="Normln"/>
    <w:rsid w:val="0093234D"/>
    <w:pPr>
      <w:overflowPunct w:val="0"/>
      <w:autoSpaceDE w:val="0"/>
      <w:autoSpaceDN w:val="0"/>
    </w:pPr>
    <w:rPr>
      <w:rFonts w:ascii="Arial" w:hAnsi="Arial" w:cs="Arial"/>
      <w:b/>
      <w:bCs/>
      <w:szCs w:val="24"/>
    </w:rPr>
  </w:style>
  <w:style w:type="character" w:customStyle="1" w:styleId="ZkladntextChar">
    <w:name w:val="Základní text Char"/>
    <w:link w:val="Zkladntext"/>
    <w:rsid w:val="00AC6D94"/>
    <w:rPr>
      <w:sz w:val="24"/>
      <w:lang w:val="cs-CZ" w:eastAsia="cs-CZ" w:bidi="ar-SA"/>
    </w:rPr>
  </w:style>
  <w:style w:type="character" w:customStyle="1" w:styleId="NzevChar">
    <w:name w:val="Název Char"/>
    <w:link w:val="Nzev"/>
    <w:locked/>
    <w:rsid w:val="00CD1B1D"/>
    <w:rPr>
      <w:sz w:val="32"/>
    </w:rPr>
  </w:style>
  <w:style w:type="character" w:customStyle="1" w:styleId="ZhlavChar">
    <w:name w:val="Záhlaví Char"/>
    <w:link w:val="Zhlav"/>
    <w:uiPriority w:val="99"/>
    <w:locked/>
    <w:rsid w:val="00CD1B1D"/>
    <w:rPr>
      <w:sz w:val="24"/>
    </w:rPr>
  </w:style>
  <w:style w:type="paragraph" w:styleId="Textbubliny">
    <w:name w:val="Balloon Text"/>
    <w:basedOn w:val="Normln"/>
    <w:link w:val="TextbublinyChar"/>
    <w:rsid w:val="00CD1B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D1B1D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ln"/>
    <w:rsid w:val="00A13A88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Zkladntext21">
    <w:name w:val="Základní text 21"/>
    <w:basedOn w:val="Normln"/>
    <w:rsid w:val="00A13A88"/>
    <w:pPr>
      <w:tabs>
        <w:tab w:val="left" w:pos="284"/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</w:rPr>
  </w:style>
  <w:style w:type="character" w:customStyle="1" w:styleId="ZkladntextChar1">
    <w:name w:val="Základní text Char1"/>
    <w:rsid w:val="00647CA3"/>
    <w:rPr>
      <w:sz w:val="24"/>
      <w:lang w:val="cs-CZ" w:eastAsia="cs-CZ" w:bidi="ar-SA"/>
    </w:rPr>
  </w:style>
  <w:style w:type="paragraph" w:styleId="Normlnweb">
    <w:name w:val="Normal (Web)"/>
    <w:basedOn w:val="Normln"/>
    <w:uiPriority w:val="99"/>
    <w:unhideWhenUsed/>
    <w:rsid w:val="00A06B26"/>
    <w:pPr>
      <w:spacing w:before="100" w:beforeAutospacing="1" w:after="100" w:afterAutospacing="1"/>
    </w:pPr>
    <w:rPr>
      <w:szCs w:val="24"/>
    </w:rPr>
  </w:style>
  <w:style w:type="paragraph" w:styleId="Pokraovnseznamu2">
    <w:name w:val="List Continue 2"/>
    <w:basedOn w:val="Normln"/>
    <w:rsid w:val="00991EBF"/>
    <w:pPr>
      <w:spacing w:after="120"/>
      <w:ind w:left="566"/>
    </w:pPr>
  </w:style>
  <w:style w:type="character" w:customStyle="1" w:styleId="Nadpis2Char">
    <w:name w:val="Nadpis 2 Char"/>
    <w:link w:val="Nadpis2"/>
    <w:locked/>
    <w:rsid w:val="00FF6383"/>
    <w:rPr>
      <w:b/>
      <w:sz w:val="24"/>
    </w:rPr>
  </w:style>
  <w:style w:type="paragraph" w:styleId="Pokraovnseznamu">
    <w:name w:val="List Continue"/>
    <w:basedOn w:val="Normln"/>
    <w:rsid w:val="004D3FAD"/>
    <w:pPr>
      <w:spacing w:after="120"/>
      <w:ind w:left="283"/>
      <w:contextualSpacing/>
    </w:pPr>
  </w:style>
  <w:style w:type="paragraph" w:customStyle="1" w:styleId="odstv">
    <w:name w:val="_odst.v"/>
    <w:basedOn w:val="Normln"/>
    <w:uiPriority w:val="99"/>
    <w:rsid w:val="004D3FA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pacing w:before="60"/>
      <w:ind w:left="567"/>
      <w:jc w:val="both"/>
    </w:pPr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D3FAD"/>
    <w:pPr>
      <w:ind w:left="720"/>
      <w:contextualSpacing/>
    </w:pPr>
    <w:rPr>
      <w:sz w:val="20"/>
    </w:rPr>
  </w:style>
  <w:style w:type="paragraph" w:styleId="Bezmezer">
    <w:name w:val="No Spacing"/>
    <w:uiPriority w:val="1"/>
    <w:qFormat/>
    <w:rsid w:val="004D3FAD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locked/>
    <w:rsid w:val="007435BA"/>
    <w:rPr>
      <w:sz w:val="24"/>
    </w:rPr>
  </w:style>
  <w:style w:type="paragraph" w:customStyle="1" w:styleId="Textdokumentu">
    <w:name w:val="Text dokumentu"/>
    <w:basedOn w:val="Normln"/>
    <w:rsid w:val="007435BA"/>
    <w:pPr>
      <w:jc w:val="both"/>
    </w:pPr>
  </w:style>
  <w:style w:type="paragraph" w:customStyle="1" w:styleId="499textodrazeny">
    <w:name w:val="499_text_odrazeny"/>
    <w:basedOn w:val="Normln"/>
    <w:link w:val="499textodrazenyChar"/>
    <w:uiPriority w:val="99"/>
    <w:rsid w:val="007435BA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435BA"/>
    <w:rPr>
      <w:rFonts w:ascii="Arial" w:eastAsia="Calibri" w:hAnsi="Arial" w:cs="Arial"/>
      <w:color w:val="000000"/>
      <w:sz w:val="18"/>
      <w:szCs w:val="18"/>
      <w:lang w:eastAsia="en-US"/>
    </w:rPr>
  </w:style>
  <w:style w:type="paragraph" w:customStyle="1" w:styleId="M-TEXT">
    <w:name w:val="M-TEXT"/>
    <w:basedOn w:val="Normln"/>
    <w:link w:val="M-TEXTChar"/>
    <w:rsid w:val="007435BA"/>
    <w:pPr>
      <w:spacing w:before="120" w:after="120" w:line="360" w:lineRule="auto"/>
      <w:jc w:val="both"/>
    </w:pPr>
    <w:rPr>
      <w:sz w:val="22"/>
    </w:rPr>
  </w:style>
  <w:style w:type="character" w:customStyle="1" w:styleId="M-TEXTChar">
    <w:name w:val="M-TEXT Char"/>
    <w:link w:val="M-TEXT"/>
    <w:rsid w:val="007435BA"/>
    <w:rPr>
      <w:sz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83146"/>
    <w:pPr>
      <w:keepLines/>
      <w:spacing w:after="0" w:line="259" w:lineRule="auto"/>
      <w:ind w:left="0" w:firstLine="0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rsid w:val="00E83146"/>
    <w:pPr>
      <w:ind w:left="240"/>
    </w:pPr>
  </w:style>
  <w:style w:type="paragraph" w:styleId="Obsah1">
    <w:name w:val="toc 1"/>
    <w:basedOn w:val="Normln"/>
    <w:next w:val="Normln"/>
    <w:autoRedefine/>
    <w:uiPriority w:val="39"/>
    <w:rsid w:val="00E83146"/>
  </w:style>
  <w:style w:type="character" w:styleId="Hypertextovodkaz">
    <w:name w:val="Hyperlink"/>
    <w:uiPriority w:val="99"/>
    <w:unhideWhenUsed/>
    <w:rsid w:val="00E83146"/>
    <w:rPr>
      <w:color w:val="0563C1"/>
      <w:u w:val="single"/>
    </w:rPr>
  </w:style>
  <w:style w:type="paragraph" w:styleId="Obsah3">
    <w:name w:val="toc 3"/>
    <w:basedOn w:val="Normln"/>
    <w:next w:val="Normln"/>
    <w:autoRedefine/>
    <w:uiPriority w:val="39"/>
    <w:rsid w:val="00E47206"/>
    <w:pPr>
      <w:ind w:left="480"/>
    </w:pPr>
  </w:style>
  <w:style w:type="character" w:customStyle="1" w:styleId="Nadpis5Char">
    <w:name w:val="Nadpis 5 Char"/>
    <w:link w:val="Nadpis5"/>
    <w:rsid w:val="00CF5542"/>
    <w:rPr>
      <w:b/>
      <w:sz w:val="24"/>
    </w:rPr>
  </w:style>
  <w:style w:type="character" w:styleId="Odkaznakoment">
    <w:name w:val="annotation reference"/>
    <w:rsid w:val="002E16F6"/>
    <w:rPr>
      <w:sz w:val="16"/>
      <w:szCs w:val="16"/>
    </w:rPr>
  </w:style>
  <w:style w:type="paragraph" w:styleId="Textkomente">
    <w:name w:val="annotation text"/>
    <w:basedOn w:val="Normln"/>
    <w:link w:val="TextkomenteChar"/>
    <w:rsid w:val="002E16F6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2E16F6"/>
  </w:style>
  <w:style w:type="paragraph" w:styleId="Pedmtkomente">
    <w:name w:val="annotation subject"/>
    <w:basedOn w:val="Textkomente"/>
    <w:next w:val="Textkomente"/>
    <w:link w:val="PedmtkomenteChar"/>
    <w:rsid w:val="002E16F6"/>
    <w:rPr>
      <w:b/>
      <w:bCs/>
    </w:rPr>
  </w:style>
  <w:style w:type="character" w:customStyle="1" w:styleId="PedmtkomenteChar">
    <w:name w:val="Předmět komentáře Char"/>
    <w:link w:val="Pedmtkomente"/>
    <w:rsid w:val="002E1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DE33-D0F6-4134-9CC1-43F7E1CC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gstgsgsgsgsf</vt:lpstr>
    </vt:vector>
  </TitlesOfParts>
  <Company>Krupa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gstgsgsgsgsf</dc:title>
  <dc:subject/>
  <dc:creator>Bezděk František</dc:creator>
  <cp:keywords/>
  <dc:description/>
  <cp:lastModifiedBy>Marian Kiss</cp:lastModifiedBy>
  <cp:revision>8</cp:revision>
  <cp:lastPrinted>2018-03-23T09:46:00Z</cp:lastPrinted>
  <dcterms:created xsi:type="dcterms:W3CDTF">2022-01-11T13:24:00Z</dcterms:created>
  <dcterms:modified xsi:type="dcterms:W3CDTF">2022-03-23T11:20:00Z</dcterms:modified>
</cp:coreProperties>
</file>